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EE" w:rsidRPr="008364EE" w:rsidRDefault="008364EE" w:rsidP="008364EE">
      <w:pPr>
        <w:spacing w:after="0" w:line="240" w:lineRule="auto"/>
        <w:rPr>
          <w:rFonts w:ascii="Times New Roman" w:eastAsia="Times New Roman" w:hAnsi="Times New Roman" w:cs="Times New Roman"/>
          <w:sz w:val="24"/>
          <w:szCs w:val="24"/>
          <w:lang w:eastAsia="tr-TR"/>
        </w:rPr>
      </w:pPr>
      <w:r w:rsidRPr="008364EE">
        <w:rPr>
          <w:rFonts w:ascii="Arial" w:eastAsia="Times New Roman" w:hAnsi="Arial" w:cs="Arial"/>
          <w:color w:val="1C283D"/>
          <w:sz w:val="15"/>
          <w:szCs w:val="15"/>
          <w:shd w:val="clear" w:color="auto" w:fill="FFFFFF"/>
          <w:lang w:eastAsia="tr-TR"/>
        </w:rPr>
        <w:t>Resmî Gazete Tarihi: 20.04.2016 Resmî Gazete Sayısı: 29690</w:t>
      </w:r>
      <w:r w:rsidRPr="008364EE">
        <w:rPr>
          <w:rFonts w:ascii="Arial" w:eastAsia="Times New Roman" w:hAnsi="Arial" w:cs="Arial"/>
          <w:color w:val="1C283D"/>
          <w:sz w:val="15"/>
          <w:szCs w:val="15"/>
          <w:lang w:eastAsia="tr-TR"/>
        </w:rPr>
        <w:br/>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LİSANSÜSTÜ EĞİTİM VE ÖĞRETİM YÖNETMELİĞİ</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 </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BİRİNCİ BÖLÜM</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Amaç, Kapsam, Dayanak ve Tanımlar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Amaç ve kapsam</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 –</w:t>
      </w:r>
      <w:r w:rsidRPr="008364EE">
        <w:rPr>
          <w:rFonts w:ascii="Calibri" w:eastAsia="Times New Roman" w:hAnsi="Calibri" w:cs="Times New Roman"/>
          <w:color w:val="1C283D"/>
          <w:lang w:eastAsia="tr-TR"/>
        </w:rPr>
        <w:t> (1) Bu Yönetmelik yükseköğretim kurumlarında yürütülen yüksek lisans, doktora ve sanatta yeterlik programlarından oluşan lisansüstü eğitim ve öğretimi düzenler.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Dayanak</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 –</w:t>
      </w:r>
      <w:r w:rsidRPr="008364EE">
        <w:rPr>
          <w:rFonts w:ascii="Calibri" w:eastAsia="Times New Roman" w:hAnsi="Calibri" w:cs="Times New Roman"/>
          <w:color w:val="1C283D"/>
          <w:lang w:eastAsia="tr-TR"/>
        </w:rPr>
        <w:t xml:space="preserve"> (1) Bu Yönetmelik </w:t>
      </w:r>
      <w:proofErr w:type="gramStart"/>
      <w:r w:rsidRPr="008364EE">
        <w:rPr>
          <w:rFonts w:ascii="Calibri" w:eastAsia="Times New Roman" w:hAnsi="Calibri" w:cs="Times New Roman"/>
          <w:color w:val="1C283D"/>
          <w:lang w:eastAsia="tr-TR"/>
        </w:rPr>
        <w:t>4/11/1981</w:t>
      </w:r>
      <w:proofErr w:type="gramEnd"/>
      <w:r w:rsidRPr="008364EE">
        <w:rPr>
          <w:rFonts w:ascii="Calibri" w:eastAsia="Times New Roman" w:hAnsi="Calibri" w:cs="Times New Roman"/>
          <w:color w:val="1C283D"/>
          <w:lang w:eastAsia="tr-TR"/>
        </w:rPr>
        <w:t xml:space="preserve"> tarihli ve 2547 sayılı Yükseköğretim Kanununun 44 üncü maddesinin (c) fıkrasına dayanılarak hazırlanmıştır.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Tanımlar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 – </w:t>
      </w:r>
      <w:r w:rsidRPr="008364EE">
        <w:rPr>
          <w:rFonts w:ascii="Calibri" w:eastAsia="Times New Roman" w:hAnsi="Calibri" w:cs="Times New Roman"/>
          <w:color w:val="1C283D"/>
          <w:lang w:eastAsia="tr-TR"/>
        </w:rPr>
        <w:t>(1) Bu Yönetmelikte geçen;</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 ALES: Akademik Personel ve Lisansüstü Eğitimi Giriş Sınavını,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b) AKTS: Avrupa Kredi Transfer Sistemini,</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c) İntihal: Başkalarının fikirlerini, metotlarını, verilerini veya eserlerini bilimsel kurallara uygun biçimde atıf yapmadan kısmen veya tamamen kendi eseri gibi göstermeyi,</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ç) ÖSYM: Ölçme, Seçme ve Yerleştirme Merkezi Başkanlığını,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t>ifade</w:t>
      </w:r>
      <w:proofErr w:type="gramEnd"/>
      <w:r w:rsidRPr="008364EE">
        <w:rPr>
          <w:rFonts w:ascii="Calibri" w:eastAsia="Times New Roman" w:hAnsi="Calibri" w:cs="Times New Roman"/>
          <w:color w:val="1C283D"/>
          <w:lang w:eastAsia="tr-TR"/>
        </w:rPr>
        <w:t xml:space="preserve"> eder.</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İKİNCİ BÖLÜM</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Yüksek Lisans Programları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Genel esaslar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4 – </w:t>
      </w:r>
      <w:r w:rsidRPr="008364EE">
        <w:rPr>
          <w:rFonts w:ascii="Calibri" w:eastAsia="Times New Roman" w:hAnsi="Calibri" w:cs="Times New Roman"/>
          <w:color w:val="1C283D"/>
          <w:lang w:eastAsia="tr-TR"/>
        </w:rPr>
        <w:t>(1) Yüksek lisans programı, tezli ve tezsiz olmak üzere iki şekilde yürütülebilir. Bu programların hangi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dallarında ve nasıl yürütüleceği ile yükseköğretim kurumlarının yetkisinde olan tezli ve tezsiz yüksek lisans programları arasında geçişe izin hususları senatolar tarafından çıkarılan yönetmelikle düzenlenir.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Başvuru ve kabul</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5 –</w:t>
      </w:r>
      <w:r w:rsidRPr="008364EE">
        <w:rPr>
          <w:rFonts w:ascii="Calibri" w:eastAsia="Times New Roman" w:hAnsi="Calibri" w:cs="Times New Roman"/>
          <w:color w:val="1C283D"/>
          <w:lang w:eastAsia="tr-TR"/>
        </w:rPr>
        <w:t> (1)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Değişik:RG</w:t>
      </w:r>
      <w:proofErr w:type="gramEnd"/>
      <w:r w:rsidRPr="008364EE">
        <w:rPr>
          <w:rFonts w:ascii="Calibri" w:eastAsia="Times New Roman" w:hAnsi="Calibri" w:cs="Times New Roman"/>
          <w:b/>
          <w:bCs/>
          <w:color w:val="1C283D"/>
          <w:lang w:eastAsia="tr-TR"/>
        </w:rPr>
        <w:t>-14/4/2020-31099)</w:t>
      </w:r>
      <w:r w:rsidRPr="008364EE">
        <w:rPr>
          <w:rFonts w:ascii="Calibri" w:eastAsia="Times New Roman" w:hAnsi="Calibri" w:cs="Times New Roman"/>
          <w:color w:val="1C283D"/>
          <w:lang w:eastAsia="tr-TR"/>
        </w:rPr>
        <w:t> Yüksek lisans programına başvurabilmek için adayların, lisans diplomasına ve başvurduğu programın puan türünde 55 puandan az olmamak üzere senato tarafından belirlenecek ALES puanına sahip olmaları gerekir. Ancak,</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 Konservatuvar programları ile güzel sanatlar fakültelerinin sadece özel yetenek sınavı ile öğrenci kabul eden programlarının enstitülerdeki </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ve anabilim dallarına öğrenci kabulünde,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b) Doktora/sanatta yeterlik/tıpta uzmanlık/diş hekimliğinde uzmanlık/veteriner hekimliğinde uzmanlık/eczacılıkta uzmanlık mezunlarının yüksek lisans programlarına başvurularında,</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ALES şartı aranmaz.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Tezsiz yüksek lisans programlarına öğrenci kabulünde, yükseköğretim kurumları ALES puanı aramayabilir, ALES puanı istenildiği takdirde taban puan senatolar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Yükseköğretim kurumları yüksek lisans programlarına yalnız ALES puanı ile de öğrenci kabul edebileceği gibi ALES puanına ek olarak lisans not ortalaması, yazılı olarak yapılacak bilimsel değerlendirme ve/veya mülakat sonucunu da değerlendirmeye alabilir.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lastRenderedPageBreak/>
        <w:t>(5)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Ek:RG</w:t>
      </w:r>
      <w:proofErr w:type="gramEnd"/>
      <w:r w:rsidRPr="008364EE">
        <w:rPr>
          <w:rFonts w:ascii="Calibri" w:eastAsia="Times New Roman" w:hAnsi="Calibri" w:cs="Times New Roman"/>
          <w:b/>
          <w:bCs/>
          <w:color w:val="1C283D"/>
          <w:lang w:eastAsia="tr-TR"/>
        </w:rPr>
        <w:t>-14/4/2020-31099)</w:t>
      </w:r>
      <w:r w:rsidRPr="008364EE">
        <w:rPr>
          <w:rFonts w:ascii="Calibri" w:eastAsia="Times New Roman" w:hAnsi="Calibri" w:cs="Times New Roman"/>
          <w:color w:val="1C283D"/>
          <w:lang w:eastAsia="tr-TR"/>
        </w:rPr>
        <w:t> Birinci fıkranın (b) bendi kapsamındaki adayların değerlendirme işlemleri için;</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 Üniversite senatoları tarafından mezun olduğu lisansüstü programa girişteki puan türü veya uzmanlık alanı dikkate alınmaksızın, 55’ten düşük 75’ten fazla olmamak üzere bir puan belirlenir ve ilgili programın şartlarında ilan edilir.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b) Bu adaylar daha önceden aldığı puan türü veya doktora/sanatta yeterlik/uzmanlık alanından, farklı bir alanda başvuru yapabilir.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c) İlan edilen puan, puan türüne bakılmaksızın ALES puanı olarak hesaplamalara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edilir.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Tezli yüksek lisans programı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6 –</w:t>
      </w:r>
      <w:r w:rsidRPr="008364EE">
        <w:rPr>
          <w:rFonts w:ascii="Calibri" w:eastAsia="Times New Roman" w:hAnsi="Calibri" w:cs="Times New Roman"/>
          <w:color w:val="1C283D"/>
          <w:lang w:eastAsia="tr-TR"/>
        </w:rPr>
        <w:t> (1) Tezli yüksek lisans programı öğrencinin bilimsel araştırma yöntemlerini kullanarak bilgilere erişme, bilgiyi derleme, yorumlama ve değerlendirme yeteneğini kazanmasını sağlar.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en az sekiz ders ve tez çalışması olmak üzere toplam en az 120 AKTS kredisinden oluşur. Öğrenci, en geç danışman atanmasını izleyen dönemden itibaren her yarıyıl tez dönemi için kayıt yaptırmak zorundadır.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Öğrencinin alacağı derslerin en çok ikisi, lisans öğrenimi sırasında alınmamış olması kaydıyla, lisans derslerinden seçilebilir. Ayrıca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en fazla iki ders seçilebilir.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Tezli yüksek lisans programı ikinci lisansüstü öğretim programı olarak yürütülebilir.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Süre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7 –</w:t>
      </w:r>
      <w:r w:rsidRPr="008364EE">
        <w:rPr>
          <w:rFonts w:ascii="Calibri" w:eastAsia="Times New Roman" w:hAnsi="Calibri" w:cs="Times New Roman"/>
          <w:color w:val="1C283D"/>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Yüksek lisans programından süresinden önce mezun olabilecek öğrenciler ile ilgili düzenlemeler senato tarafından kabul edilen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 danışmanı atanması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8 –</w:t>
      </w:r>
      <w:r w:rsidRPr="008364EE">
        <w:rPr>
          <w:rFonts w:ascii="Calibri" w:eastAsia="Times New Roman" w:hAnsi="Calibri" w:cs="Times New Roman"/>
          <w:color w:val="1C283D"/>
          <w:lang w:eastAsia="tr-TR"/>
        </w:rPr>
        <w:t> (1) Tezli yüksek lisans programında,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Tez çalışmasının niteliğinin birden fazla tez danışmanı gerektirdiği durumlarda atanacak ikinci tez danışmanı, üniversite kadrosu dışından da en az doktora derecesine sahip kişilerden olabilir.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Yüksek lisans tezinin sonuçlanması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9 –</w:t>
      </w:r>
      <w:r w:rsidRPr="008364EE">
        <w:rPr>
          <w:rFonts w:ascii="Calibri" w:eastAsia="Times New Roman" w:hAnsi="Calibri" w:cs="Times New Roman"/>
          <w:color w:val="1C283D"/>
          <w:lang w:eastAsia="tr-TR"/>
        </w:rPr>
        <w:t> (1) Tezli yüksek lisans programında eğitim alan bir öğrenci, elde ettiği sonuçları senato tarafından belirlenen yazım kurallarına uygun biçimde yazar ve tezini jüri önünde sözlü olarak savunur.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w:t>
      </w:r>
      <w:r w:rsidRPr="008364EE">
        <w:rPr>
          <w:rFonts w:ascii="Calibri" w:eastAsia="Times New Roman" w:hAnsi="Calibri" w:cs="Times New Roman"/>
          <w:color w:val="1C283D"/>
          <w:lang w:eastAsia="tr-TR"/>
        </w:rPr>
        <w:lastRenderedPageBreak/>
        <w:t>raporunu alarak danışmana ve jüri üyelerine gönderir. Rapordaki verilerde gerçek bir intihalin tespiti halinde gerekçesi ile birlikte karar verilmek üzere tez enstitü yönetim kuruluna gönderilir.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Yüksek lisans tez jürisi, tez danışmanı ve ilgili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/bilim/sanat dalı/program başkanlığı aracılığıyla ilgili enstitüye gönderir.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Tez sınavının tamamlanmasından sonra jüri tez hakkında salt çoğunlukla kabul, ret veya düzeltme kararı verir. Bu karar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başkanlığınca tez sınavını izleyen üç gün içinde ilgili enstitüye tutanakla bildirilir.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(7) Tezi başarısız bulunarak reddedilen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Diploma</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t>MADDE 10 – </w:t>
      </w:r>
      <w:r w:rsidRPr="008364EE">
        <w:rPr>
          <w:rFonts w:ascii="Calibri" w:eastAsia="Times New Roman" w:hAnsi="Calibri" w:cs="Times New Roman"/>
          <w:color w:val="1C283D"/>
          <w:lang w:eastAsia="tr-TR"/>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8364EE">
        <w:rPr>
          <w:rFonts w:ascii="Calibri" w:eastAsia="Times New Roman" w:hAnsi="Calibri" w:cs="Times New Roman"/>
          <w:color w:val="1C283D"/>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Tezli yüksek lisans diploması üzerinde öğrencinin kayıtlı olduğu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dalındaki programın Yükseköğretim Kurulu tarafından onaylanmış adı bulunur.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Mezuniyet tarihi tezin sınav jüri komisyonu tarafından imzalı nüshasının teslim edildiği tarihtir.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Tezsiz yüksek lisans programı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11 –</w:t>
      </w:r>
      <w:r w:rsidRPr="008364EE">
        <w:rPr>
          <w:rFonts w:ascii="Calibri" w:eastAsia="Times New Roman" w:hAnsi="Calibri" w:cs="Times New Roman"/>
          <w:color w:val="1C283D"/>
          <w:lang w:eastAsia="tr-TR"/>
        </w:rPr>
        <w:t> (1) Tezsiz yüksek lisans programı, öğrenciye mesleki konularda bilgi kazandırarak mevcut bilginin uygulamada nasıl kullanılacağını gösterir.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Tezsiz yüksek lisans programı toplam otuz krediden ve 60 </w:t>
      </w:r>
      <w:proofErr w:type="spellStart"/>
      <w:r w:rsidRPr="008364EE">
        <w:rPr>
          <w:rFonts w:ascii="Calibri" w:eastAsia="Times New Roman" w:hAnsi="Calibri" w:cs="Times New Roman"/>
          <w:color w:val="1C283D"/>
          <w:lang w:eastAsia="tr-TR"/>
        </w:rPr>
        <w:t>AKTS’den</w:t>
      </w:r>
      <w:proofErr w:type="spellEnd"/>
      <w:r w:rsidRPr="008364EE">
        <w:rPr>
          <w:rFonts w:ascii="Calibri" w:eastAsia="Times New Roman" w:hAnsi="Calibri" w:cs="Times New Roman"/>
          <w:color w:val="1C283D"/>
          <w:lang w:eastAsia="tr-TR"/>
        </w:rPr>
        <w:t>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Öğrencinin alacağı derslerin en çok üçü, lisans öğrenimi sırasında alınmamış olması kaydıyla, lisans derslerinden seçilebilir.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Senato tarafından belirlenen esaslara göre tezsiz yüksek lisans programının sonunda yeterlik sınavı uygulanabilir.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Tezsiz yüksek lisans programı ikinci lisansüstü öğretimde de yürütülebilir.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Süre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lastRenderedPageBreak/>
        <w:t>MADDE 12 –</w:t>
      </w:r>
      <w:r w:rsidRPr="008364EE">
        <w:rPr>
          <w:rFonts w:ascii="Calibri" w:eastAsia="Times New Roman" w:hAnsi="Calibri" w:cs="Times New Roman"/>
          <w:color w:val="1C283D"/>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Danışman atanması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13 –</w:t>
      </w:r>
      <w:r w:rsidRPr="008364EE">
        <w:rPr>
          <w:rFonts w:ascii="Calibri" w:eastAsia="Times New Roman" w:hAnsi="Calibri" w:cs="Times New Roman"/>
          <w:color w:val="1C283D"/>
          <w:lang w:eastAsia="tr-TR"/>
        </w:rPr>
        <w:t> (1) Tezsiz yüksek lisans programında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Diploma</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14 –</w:t>
      </w:r>
      <w:r w:rsidRPr="008364EE">
        <w:rPr>
          <w:rFonts w:ascii="Calibri" w:eastAsia="Times New Roman" w:hAnsi="Calibri" w:cs="Times New Roman"/>
          <w:color w:val="1C283D"/>
          <w:lang w:eastAsia="tr-TR"/>
        </w:rPr>
        <w:t> (1) Kredili derslerini ve dönem projesini başarıyla tamamlayan öğrenciye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Tezsiz yüksek lisans diploması üzerinde öğrencinin kayıtlı olduğu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dalındaki programın Yükseköğretim Kurulu tarafından onaylanmış adı bulunur.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ÜÇÜNCÜ BÖLÜM</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Doktora Programı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Genel esaslar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15 –</w:t>
      </w:r>
      <w:r w:rsidRPr="008364EE">
        <w:rPr>
          <w:rFonts w:ascii="Calibri" w:eastAsia="Times New Roman" w:hAnsi="Calibri" w:cs="Times New Roman"/>
          <w:color w:val="1C283D"/>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(2) Doktora programı, tezli yüksek lisans derecesi ile kabul edilmiş öğrenciler için toplam yirmi bir krediden ve bir eğitim-öğretim dönemi 60 </w:t>
      </w:r>
      <w:proofErr w:type="spellStart"/>
      <w:r w:rsidRPr="008364EE">
        <w:rPr>
          <w:rFonts w:ascii="Calibri" w:eastAsia="Times New Roman" w:hAnsi="Calibri" w:cs="Times New Roman"/>
          <w:color w:val="1C283D"/>
          <w:lang w:eastAsia="tr-TR"/>
        </w:rPr>
        <w:t>AKTS’den</w:t>
      </w:r>
      <w:proofErr w:type="spellEnd"/>
      <w:r w:rsidRPr="008364EE">
        <w:rPr>
          <w:rFonts w:ascii="Calibri" w:eastAsia="Times New Roman" w:hAnsi="Calibri" w:cs="Times New Roman"/>
          <w:color w:val="1C283D"/>
          <w:lang w:eastAsia="tr-TR"/>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Doktora programlarında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Lisans dersleri ders yüküne ve doktora kredisine sayılmaz.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Doktora programları ikinci öğretim olarak açılamaz.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Doktora çalışması sonunda hazırlanacak tezin, bilime yenilik getirme, yeni bir bilimsel yöntem geliştirme, bilinen bir yöntemi yeni bir alana uygulama niteliklerinden en az birini yerine getirmesi gerekir.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Başvuru ve kabul</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16 –</w:t>
      </w:r>
      <w:r w:rsidRPr="008364EE">
        <w:rPr>
          <w:rFonts w:ascii="Calibri" w:eastAsia="Times New Roman" w:hAnsi="Calibri" w:cs="Times New Roman"/>
          <w:color w:val="1C283D"/>
          <w:lang w:eastAsia="tr-TR"/>
        </w:rPr>
        <w:t> (1) Doktora programına başvurabilmek için adayların;</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Değişik:RG</w:t>
      </w:r>
      <w:proofErr w:type="gramEnd"/>
      <w:r w:rsidRPr="008364EE">
        <w:rPr>
          <w:rFonts w:ascii="Calibri" w:eastAsia="Times New Roman" w:hAnsi="Calibri" w:cs="Times New Roman"/>
          <w:b/>
          <w:bCs/>
          <w:color w:val="1C283D"/>
          <w:lang w:eastAsia="tr-TR"/>
        </w:rPr>
        <w:t>-14/4/2020-31099)</w:t>
      </w:r>
      <w:r w:rsidRPr="008364EE">
        <w:rPr>
          <w:rFonts w:ascii="Calibri" w:eastAsia="Times New Roman" w:hAnsi="Calibri" w:cs="Times New Roman"/>
          <w:color w:val="1C283D"/>
          <w:lang w:eastAsia="tr-TR"/>
        </w:rPr>
        <w:t> Tezli yüksek lisans diplomasına sahip olmaları ve </w:t>
      </w:r>
      <w:proofErr w:type="spellStart"/>
      <w:r w:rsidRPr="008364EE">
        <w:rPr>
          <w:rFonts w:ascii="Calibri" w:eastAsia="Times New Roman" w:hAnsi="Calibri" w:cs="Times New Roman"/>
          <w:color w:val="1C283D"/>
          <w:lang w:eastAsia="tr-TR"/>
        </w:rPr>
        <w:t>ALES’ten</w:t>
      </w:r>
      <w:proofErr w:type="spellEnd"/>
      <w:r w:rsidRPr="008364EE">
        <w:rPr>
          <w:rFonts w:ascii="Calibri" w:eastAsia="Times New Roman" w:hAnsi="Calibri" w:cs="Times New Roman"/>
          <w:color w:val="1C283D"/>
          <w:lang w:eastAsia="tr-TR"/>
        </w:rPr>
        <w:t> başvurduğu programın puan türünde 55 puandan az olmamak koşuluyla ilgili senato kararı ile belirlenecek ALES puanına sahip olmaları gerekir. Ancak; doktora/sanatta yeterlik/tıpta uzmanlık/diş hekimliğinde uzmanlık/veteriner hekimliğinde uzmanlık/eczacılıkta uzmanlık mezunlarının doktora programlarına başvurularında ALES şartı aranmaz ve bu adayların değerlendirme işlemleri için,</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1) Üniversite senatoları tarafından mezun olduğu lisansüstü programa girişteki puan türü veya uzmanlık alanı dikkate alınmaksızın, 55’ten düşük 75’ten fazla olmamak üzere bir puan belirlenir ve ilgili programın şartlarında ilan edilir.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Bu adaylar daha önceden aldığı puan türü veya doktora/sanatta yeterlik/uzmanlık alanından, farklı bir alanda başvuru yapabilir.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İlan edilen puan, puan türüne bakılmaksızın ALES puanı olarak hesaplamalara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edilir.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lastRenderedPageBreak/>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8364EE">
        <w:rPr>
          <w:rFonts w:ascii="Calibri" w:eastAsia="Times New Roman" w:hAnsi="Calibri" w:cs="Times New Roman"/>
          <w:color w:val="1C283D"/>
          <w:lang w:eastAsia="tr-TR"/>
        </w:rPr>
        <w:t>ALES’ten</w:t>
      </w:r>
      <w:proofErr w:type="spellEnd"/>
      <w:r w:rsidRPr="008364EE">
        <w:rPr>
          <w:rFonts w:ascii="Calibri" w:eastAsia="Times New Roman" w:hAnsi="Calibri" w:cs="Times New Roman"/>
          <w:color w:val="1C283D"/>
          <w:lang w:eastAsia="tr-TR"/>
        </w:rPr>
        <w:t xml:space="preserve"> başvurduğu programın puan türünde 55 puandan az olmamak koşuluyla senato tarafından belirlenecek ALES puanına sahip olmaları gerekir.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c) Lisans derecesiyle doktora programına başvuranların lisans mezuniyet not ortalamalarının 4 üzerinden en az 3 veya muadili bir puan olması ve </w:t>
      </w:r>
      <w:proofErr w:type="spellStart"/>
      <w:r w:rsidRPr="008364EE">
        <w:rPr>
          <w:rFonts w:ascii="Calibri" w:eastAsia="Times New Roman" w:hAnsi="Calibri" w:cs="Times New Roman"/>
          <w:color w:val="1C283D"/>
          <w:lang w:eastAsia="tr-TR"/>
        </w:rPr>
        <w:t>ALES’ten</w:t>
      </w:r>
      <w:proofErr w:type="spellEnd"/>
      <w:r w:rsidRPr="008364EE">
        <w:rPr>
          <w:rFonts w:ascii="Calibri" w:eastAsia="Times New Roman" w:hAnsi="Calibri" w:cs="Times New Roman"/>
          <w:color w:val="1C283D"/>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Hazırlık sınıfları hariç, on yarıyıl süreli lisans eğitimi alanlar yüksek lisans derecesine sahip sayılır.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(3) ALES puanının % 50'den az olmamak koşuluyla ne kadar ağırlıkla değerlendirmeye alınacağı senato tarafından belirlenir. Yükseköğretim kurumu yalnız ALES puanı ile de öğrenci kabul edebilir. </w:t>
      </w:r>
      <w:proofErr w:type="spellStart"/>
      <w:r w:rsidRPr="008364EE">
        <w:rPr>
          <w:rFonts w:ascii="Calibri" w:eastAsia="Times New Roman" w:hAnsi="Calibri" w:cs="Times New Roman"/>
          <w:color w:val="1C283D"/>
          <w:lang w:eastAsia="tr-TR"/>
        </w:rPr>
        <w:t>ALES'e</w:t>
      </w:r>
      <w:proofErr w:type="spellEnd"/>
      <w:r w:rsidRPr="008364EE">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-14/4/2020-31099)</w:t>
      </w:r>
      <w:r w:rsidRPr="008364EE">
        <w:rPr>
          <w:rFonts w:ascii="Calibri" w:eastAsia="Times New Roman" w:hAnsi="Calibri" w:cs="Times New Roman"/>
          <w:color w:val="1C283D"/>
          <w:lang w:eastAsia="tr-TR"/>
        </w:rPr>
        <w:t> Konservatuvar programları ile güzel sanatlar fakültelerinin sadece özel yetenek sınavı ile öğrenci kabul eden programlarının enstitülerdeki </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ve anabilim dallarına öğrenci kabulünde ALES puanı aranmaz. Ancak üniversite senatosunun kararı ile ALES puanı aranabilir. ALES puanı istenildiği takdirde taban puan senato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rsidRPr="008364EE">
        <w:rPr>
          <w:rFonts w:ascii="Calibri" w:eastAsia="Times New Roman" w:hAnsi="Calibri" w:cs="Times New Roman"/>
          <w:color w:val="1C283D"/>
          <w:lang w:eastAsia="tr-TR"/>
        </w:rPr>
        <w:t>ALES’in</w:t>
      </w:r>
      <w:proofErr w:type="spellEnd"/>
      <w:r w:rsidRPr="008364EE">
        <w:rPr>
          <w:rFonts w:ascii="Calibri" w:eastAsia="Times New Roman" w:hAnsi="Calibri" w:cs="Times New Roman"/>
          <w:color w:val="1C283D"/>
          <w:lang w:eastAsia="tr-TR"/>
        </w:rP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8364EE">
        <w:rPr>
          <w:rFonts w:ascii="Calibri" w:eastAsia="Times New Roman" w:hAnsi="Calibri" w:cs="Times New Roman"/>
          <w:color w:val="1C283D"/>
          <w:lang w:eastAsia="tr-TR"/>
        </w:rPr>
        <w:t>ALES’in</w:t>
      </w:r>
      <w:proofErr w:type="spellEnd"/>
      <w:r w:rsidRPr="008364EE">
        <w:rPr>
          <w:rFonts w:ascii="Calibri" w:eastAsia="Times New Roman" w:hAnsi="Calibri" w:cs="Times New Roman"/>
          <w:color w:val="1C283D"/>
          <w:lang w:eastAsia="tr-TR"/>
        </w:rPr>
        <w:t xml:space="preserve"> sayısal puan türünde 55 puandan az olmamak koşuluyla senato kararı ile belirlenecek ALES puanına sahip olmaları gerekir. </w:t>
      </w:r>
      <w:proofErr w:type="gramEnd"/>
      <w:r w:rsidRPr="008364EE">
        <w:rPr>
          <w:rFonts w:ascii="Calibri" w:eastAsia="Times New Roman" w:hAnsi="Calibri" w:cs="Times New Roman"/>
          <w:color w:val="1C283D"/>
          <w:lang w:eastAsia="tr-TR"/>
        </w:rP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rsidRPr="008364EE">
        <w:rPr>
          <w:rFonts w:ascii="Calibri" w:eastAsia="Times New Roman" w:hAnsi="Calibri" w:cs="Times New Roman"/>
          <w:color w:val="1C283D"/>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rsidRPr="008364EE">
        <w:rPr>
          <w:rFonts w:ascii="Calibri" w:eastAsia="Times New Roman" w:hAnsi="Calibri" w:cs="Times New Roman"/>
          <w:color w:val="1C283D"/>
          <w:lang w:eastAsia="tr-TR"/>
        </w:rPr>
        <w:t>Temel tıp puanının veya ALES puanının %50'den az olmamak koşuluyla ne kadar ağırlıkla değerlendirmeye alınacağı senato tarafından belirlenir. Yükseköğretim kurumu yalnız temel tıp puanı veya ALES puanı ile de öğrenci kabul edebilir.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Süre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lastRenderedPageBreak/>
        <w:t>MADDE 17 –</w:t>
      </w:r>
      <w:r w:rsidRPr="008364EE">
        <w:rPr>
          <w:rFonts w:ascii="Calibri" w:eastAsia="Times New Roman" w:hAnsi="Calibri" w:cs="Times New Roman"/>
          <w:color w:val="1C283D"/>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 danışmanı atanması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18 –</w:t>
      </w:r>
      <w:r w:rsidRPr="008364EE">
        <w:rPr>
          <w:rFonts w:ascii="Calibri" w:eastAsia="Times New Roman" w:hAnsi="Calibri" w:cs="Times New Roman"/>
          <w:color w:val="1C283D"/>
          <w:lang w:eastAsia="tr-TR"/>
        </w:rPr>
        <w:t> (1)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cümleler:RG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Yeterlik sınavı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19 –</w:t>
      </w:r>
      <w:r w:rsidRPr="008364EE">
        <w:rPr>
          <w:rFonts w:ascii="Calibri" w:eastAsia="Times New Roman" w:hAnsi="Calibri" w:cs="Times New Roman"/>
          <w:color w:val="1C283D"/>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Yeterlik sınavları,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başkanlığınca yeterlik sınavını izleyen üç gün içinde enstitüye tutanakla bildirilir.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lastRenderedPageBreak/>
        <w:t>(5) Yeterlik sınavında başarısız olan öğrenci başarısız olduğu bölüm/bölümlerden bir sonraki yarıyılda tekrar sınava alınır. Bu sınavda da başarısız olan öğrencinin doktora programı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 izleme komitesi</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20 –</w:t>
      </w:r>
      <w:r w:rsidRPr="008364EE">
        <w:rPr>
          <w:rFonts w:ascii="Calibri" w:eastAsia="Times New Roman" w:hAnsi="Calibri" w:cs="Times New Roman"/>
          <w:color w:val="1C283D"/>
          <w:lang w:eastAsia="tr-TR"/>
        </w:rPr>
        <w:t> (1) Yeterlik sınavında başarılı bulunan öğrenci için ilgili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bir ay içinde bir tez izleme komitesi oluşturulur.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 izleme komitesi üç öğretim üyesinden oluşur. Komitede tez danışmanından başka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içinden ve dışından birer üye yer alır. İkinci tez danışmanının atanması durumunda ikinci tez danışmanı dilerse komite toplantılarına katılabilir.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Tez izleme komitesinin kurulmasından sonraki dönemlerde,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üyelerde değişiklik yapılabilir.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Tez önerisi savunması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21 –</w:t>
      </w:r>
      <w:r w:rsidRPr="008364EE">
        <w:rPr>
          <w:rFonts w:ascii="Calibri" w:eastAsia="Times New Roman" w:hAnsi="Calibri" w:cs="Times New Roman"/>
          <w:color w:val="1C283D"/>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(2) Tez izleme komitesi, öğrencinin sunduğu tez önerisinin kabul, düzeltme veya reddedileceğine salt çoğunlukla karar verir. Düzeltme için bir ay süre verilir. Bu süre sonunda kabul veya </w:t>
      </w:r>
      <w:proofErr w:type="spellStart"/>
      <w:r w:rsidRPr="008364EE">
        <w:rPr>
          <w:rFonts w:ascii="Calibri" w:eastAsia="Times New Roman" w:hAnsi="Calibri" w:cs="Times New Roman"/>
          <w:color w:val="1C283D"/>
          <w:lang w:eastAsia="tr-TR"/>
        </w:rPr>
        <w:t>red</w:t>
      </w:r>
      <w:proofErr w:type="spellEnd"/>
      <w:r w:rsidRPr="008364EE">
        <w:rPr>
          <w:rFonts w:ascii="Calibri" w:eastAsia="Times New Roman" w:hAnsi="Calibri" w:cs="Times New Roman"/>
          <w:color w:val="1C283D"/>
          <w:lang w:eastAsia="tr-TR"/>
        </w:rPr>
        <w:t xml:space="preserve"> yönünde salt çoğunlukla verilen karar,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başkanlığınca işlemin bitişini izleyen üç gün içinde enstitüye tutanakla bildirilir.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Tez önerisi savunmasına geçerli bir mazereti olmaksızın birinci fıkrada belirtilen sürede girmeyen öğrenci başarısız sayılarak tez önerisi reddedilir.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Doktora tezinin sonuçlandırılması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22 –</w:t>
      </w:r>
      <w:r w:rsidRPr="008364EE">
        <w:rPr>
          <w:rFonts w:ascii="Calibri" w:eastAsia="Times New Roman" w:hAnsi="Calibri" w:cs="Times New Roman"/>
          <w:color w:val="1C283D"/>
          <w:lang w:eastAsia="tr-TR"/>
        </w:rPr>
        <w:t> (1) Doktora programındaki bir öğrenci, elde ettiği sonuçları senato tarafından kabul edilen yazım kurallarına uygun biçimde yazar ve tezini jüri önünde sözlü olarak savunur.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Öğrencinin tezinin sonuçlanabilmesi için en az üç tez izleme komitesi raporu sunulması gerekir.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Doktora tez jürisi, danışman ve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beş öğretim üyesinden </w:t>
      </w:r>
      <w:r w:rsidRPr="008364EE">
        <w:rPr>
          <w:rFonts w:ascii="Calibri" w:eastAsia="Times New Roman" w:hAnsi="Calibri" w:cs="Times New Roman"/>
          <w:color w:val="1C283D"/>
          <w:lang w:eastAsia="tr-TR"/>
        </w:rPr>
        <w:lastRenderedPageBreak/>
        <w:t>oluşur. Danışmanın oy hakkı olup olmadığı hususunda ilgili yönetim kurulu karar verir. Danışmanın oy hakkı olmaması durumunda jüri altı öğretim üyesinden oluşur. Ayrıca ikinci tez danışmanı oy hakkı olmaksızın jüride yer alabilir.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-16/9/2017-30182)</w:t>
      </w:r>
      <w:r w:rsidRPr="008364EE">
        <w:rPr>
          <w:rFonts w:ascii="Calibri" w:eastAsia="Times New Roman" w:hAnsi="Calibri" w:cs="Times New Roman"/>
          <w:color w:val="1C283D"/>
          <w:lang w:eastAsia="tr-TR"/>
        </w:rPr>
        <w:t xml:space="preserve"> Tezde başarılı olamayan öğrencilere talepleri halinde 17 </w:t>
      </w:r>
      <w:proofErr w:type="spellStart"/>
      <w:r w:rsidRPr="008364EE">
        <w:rPr>
          <w:rFonts w:ascii="Calibri" w:eastAsia="Times New Roman" w:hAnsi="Calibri" w:cs="Times New Roman"/>
          <w:color w:val="1C283D"/>
          <w:lang w:eastAsia="tr-TR"/>
        </w:rPr>
        <w:t>nci</w:t>
      </w:r>
      <w:proofErr w:type="spellEnd"/>
      <w:r w:rsidRPr="008364EE">
        <w:rPr>
          <w:rFonts w:ascii="Calibri" w:eastAsia="Times New Roman" w:hAnsi="Calibri" w:cs="Times New Roman"/>
          <w:color w:val="1C283D"/>
          <w:lang w:eastAsia="tr-TR"/>
        </w:rPr>
        <w:t xml:space="preserve"> maddenin dördüncü fıkrasına göre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Doktora diploması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23 –</w:t>
      </w:r>
      <w:r w:rsidRPr="008364EE">
        <w:rPr>
          <w:rFonts w:ascii="Calibri" w:eastAsia="Times New Roman" w:hAnsi="Calibri" w:cs="Times New Roman"/>
          <w:color w:val="1C283D"/>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Doktora diploması üzerinde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dalındaki programın Yükseköğretim Kurulu tarafından onaylanmış adı bulunur.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Mezuniyet tarihi tezin sınav jüri komisyonu tarafından imzalı nüshasının teslim edildiği tarihtir.  </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DÖRDÜNCÜ BÖLÜM</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Sanatta Yeterlik Programı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Genel esaslar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24 –</w:t>
      </w:r>
      <w:r w:rsidRPr="008364EE">
        <w:rPr>
          <w:rFonts w:ascii="Calibri" w:eastAsia="Times New Roman" w:hAnsi="Calibri" w:cs="Times New Roman"/>
          <w:color w:val="1C283D"/>
          <w:lang w:eastAsia="tr-TR"/>
        </w:rPr>
        <w:t> (1) Sanatta yeterlik çalışması, özgün bir sanat eserinin ortaya konulmasını, müzik ve sahne sanatlarında ise üstün bir uygulama ve yaratıcılığı amaçlayan doktora eşdeğeri bir yükseköğretim programıdır.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(2) Sanatta yeterlik programı tezli yüksek lisans derecesi ile kabul edilmiş öğrenciler için toplam yirmi bir krediden ve bir eğitim-öğretim dönemi 60 </w:t>
      </w:r>
      <w:proofErr w:type="spellStart"/>
      <w:r w:rsidRPr="008364EE">
        <w:rPr>
          <w:rFonts w:ascii="Calibri" w:eastAsia="Times New Roman" w:hAnsi="Calibri" w:cs="Times New Roman"/>
          <w:color w:val="1C283D"/>
          <w:lang w:eastAsia="tr-TR"/>
        </w:rPr>
        <w:t>AKTS’den</w:t>
      </w:r>
      <w:proofErr w:type="spellEnd"/>
      <w:r w:rsidRPr="008364EE">
        <w:rPr>
          <w:rFonts w:ascii="Calibri" w:eastAsia="Times New Roman" w:hAnsi="Calibri" w:cs="Times New Roman"/>
          <w:color w:val="1C283D"/>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Lisansüstü dersler, ilgili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Başvuru ve kabul</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t>MADDE 25 –</w:t>
      </w:r>
      <w:r w:rsidRPr="008364EE">
        <w:rPr>
          <w:rFonts w:ascii="Calibri" w:eastAsia="Times New Roman" w:hAnsi="Calibri" w:cs="Times New Roman"/>
          <w:color w:val="1C283D"/>
          <w:lang w:eastAsia="tr-TR"/>
        </w:rPr>
        <w:t xml:space="preserve">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w:t>
      </w:r>
      <w:r w:rsidRPr="008364EE">
        <w:rPr>
          <w:rFonts w:ascii="Calibri" w:eastAsia="Times New Roman" w:hAnsi="Calibri" w:cs="Times New Roman"/>
          <w:color w:val="1C283D"/>
          <w:lang w:eastAsia="tr-TR"/>
        </w:rPr>
        <w:lastRenderedPageBreak/>
        <w:t>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8364EE">
        <w:rPr>
          <w:rFonts w:ascii="Calibri" w:eastAsia="Times New Roman" w:hAnsi="Calibri" w:cs="Times New Roman"/>
          <w:color w:val="1C283D"/>
          <w:lang w:eastAsia="tr-TR"/>
        </w:rPr>
        <w:t>portfolyö</w:t>
      </w:r>
      <w:proofErr w:type="spellEnd"/>
      <w:r w:rsidRPr="008364EE">
        <w:rPr>
          <w:rFonts w:ascii="Calibri" w:eastAsia="Times New Roman" w:hAnsi="Calibri" w:cs="Times New Roman"/>
          <w:color w:val="1C283D"/>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8364EE">
        <w:rPr>
          <w:rFonts w:ascii="Calibri" w:eastAsia="Times New Roman" w:hAnsi="Calibri" w:cs="Times New Roman"/>
          <w:color w:val="1C283D"/>
          <w:lang w:eastAsia="tr-TR"/>
        </w:rPr>
        <w:t>ALES’e</w:t>
      </w:r>
      <w:proofErr w:type="spellEnd"/>
      <w:r w:rsidRPr="008364EE">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dallarına öğrenci kabulünde birinci fıkra hükümleri uygulanır.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Süre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t>MADDE 26 –</w:t>
      </w:r>
      <w:r w:rsidRPr="008364EE">
        <w:rPr>
          <w:rFonts w:ascii="Calibri" w:eastAsia="Times New Roman" w:hAnsi="Calibri" w:cs="Times New Roman"/>
          <w:color w:val="1C283D"/>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Danışman atanması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t>MADDE 27 –</w:t>
      </w:r>
      <w:r w:rsidRPr="008364EE">
        <w:rPr>
          <w:rFonts w:ascii="Calibri" w:eastAsia="Times New Roman" w:hAnsi="Calibri" w:cs="Times New Roman"/>
          <w:color w:val="1C283D"/>
          <w:lang w:eastAsia="tr-TR"/>
        </w:rPr>
        <w:t> (1)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8364EE">
        <w:rPr>
          <w:rFonts w:ascii="Calibri" w:eastAsia="Times New Roman" w:hAnsi="Calibri" w:cs="Times New Roman"/>
          <w:color w:val="1C283D"/>
          <w:lang w:eastAsia="tr-TR"/>
        </w:rPr>
        <w:t>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İkinci tez danışmanı üniversite kadrosu dışından da doktora/sanatta yeterlik derecesine sahip kişilerden olabilir.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Danışman, nitelikleri ilgili senato tarafından belirlenen öğretim üyeleri ile doktora/sanatta yeterlik derecesine sahip öğretim görevlileri arasından seçilir.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lastRenderedPageBreak/>
        <w:t>Sanatta yeterlik çalışmasının sonuçlanması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28 –</w:t>
      </w:r>
      <w:r w:rsidRPr="008364EE">
        <w:rPr>
          <w:rFonts w:ascii="Calibri" w:eastAsia="Times New Roman" w:hAnsi="Calibri" w:cs="Times New Roman"/>
          <w:color w:val="1C283D"/>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 aracılığıyla ilgili enstitüye gönderir.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Sanatta yeterlik jürisi, danışman ve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 onayı ile atanır. Jüri, en az ikisi kendi yükseköğretim kurumu dışından öğretim üyesi olmak üzere danışman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-16/9/2017-30182)</w:t>
      </w:r>
      <w:r w:rsidRPr="008364EE">
        <w:rPr>
          <w:rFonts w:ascii="Calibri" w:eastAsia="Times New Roman" w:hAnsi="Calibri" w:cs="Times New Roman"/>
          <w:color w:val="1C283D"/>
          <w:lang w:eastAsia="tr-TR"/>
        </w:rPr>
        <w:t xml:space="preserve"> Tez, sergi, proje, resital, konser, temsil gibi sanatta yeterlik çalışmasında başarılı olamayan öğrencilere talepleri halinde 26 </w:t>
      </w:r>
      <w:proofErr w:type="spellStart"/>
      <w:r w:rsidRPr="008364EE">
        <w:rPr>
          <w:rFonts w:ascii="Calibri" w:eastAsia="Times New Roman" w:hAnsi="Calibri" w:cs="Times New Roman"/>
          <w:color w:val="1C283D"/>
          <w:lang w:eastAsia="tr-TR"/>
        </w:rPr>
        <w:t>ncı</w:t>
      </w:r>
      <w:proofErr w:type="spellEnd"/>
      <w:r w:rsidRPr="008364EE">
        <w:rPr>
          <w:rFonts w:ascii="Calibri" w:eastAsia="Times New Roman" w:hAnsi="Calibri" w:cs="Times New Roman"/>
          <w:color w:val="1C283D"/>
          <w:lang w:eastAsia="tr-TR"/>
        </w:rPr>
        <w:t xml:space="preserve"> maddenin dördüncü fıkrasına göre tezsiz yüksek lisans diploması verilir.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Sanatta yeterlik diploması</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29 –</w:t>
      </w:r>
      <w:r w:rsidRPr="008364EE">
        <w:rPr>
          <w:rFonts w:ascii="Calibri" w:eastAsia="Times New Roman" w:hAnsi="Calibri" w:cs="Times New Roman"/>
          <w:color w:val="1C283D"/>
          <w:lang w:eastAsia="tr-TR"/>
        </w:rPr>
        <w:t> (1) Sanatta yeterlik çalışmasında başarılı olan öğrenciye, diğer koşulları da sağlamak kaydıyla Yükseköğretim Kurulu tarafından onaylanan sanat dalının özelliğine göre alanı belirleyen bir diploma verilir.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cümle:RG</w:t>
      </w:r>
      <w:proofErr w:type="gramEnd"/>
      <w:r w:rsidRPr="008364EE">
        <w:rPr>
          <w:rFonts w:ascii="Calibri" w:eastAsia="Times New Roman" w:hAnsi="Calibri" w:cs="Times New Roman"/>
          <w:b/>
          <w:bCs/>
          <w:color w:val="1C283D"/>
          <w:lang w:eastAsia="tr-TR"/>
        </w:rPr>
        <w:t>-1/3/2017-29994)</w:t>
      </w:r>
      <w:r w:rsidRPr="008364EE">
        <w:rPr>
          <w:rFonts w:ascii="Calibri" w:eastAsia="Times New Roman" w:hAnsi="Calibri" w:cs="Times New Roman"/>
          <w:color w:val="1C283D"/>
          <w:lang w:eastAsia="tr-TR"/>
        </w:rPr>
        <w:t>  Mezuniyet tarihi tezin sınav jüri komisyonu tarafından imzalı nüshasının teslim edildiği tarihtir.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w:t>
      </w:r>
      <w:r w:rsidRPr="008364EE">
        <w:rPr>
          <w:rFonts w:ascii="Calibri" w:eastAsia="Times New Roman" w:hAnsi="Calibri" w:cs="Times New Roman"/>
          <w:b/>
          <w:bCs/>
          <w:color w:val="1C283D"/>
          <w:lang w:eastAsia="tr-TR"/>
        </w:rPr>
        <w:t xml:space="preserve">(Değişik </w:t>
      </w:r>
      <w:proofErr w:type="gramStart"/>
      <w:r w:rsidRPr="008364EE">
        <w:rPr>
          <w:rFonts w:ascii="Calibri" w:eastAsia="Times New Roman" w:hAnsi="Calibri" w:cs="Times New Roman"/>
          <w:b/>
          <w:bCs/>
          <w:color w:val="1C283D"/>
          <w:lang w:eastAsia="tr-TR"/>
        </w:rPr>
        <w:t>ibare:RG</w:t>
      </w:r>
      <w:proofErr w:type="gramEnd"/>
      <w:r w:rsidRPr="008364EE">
        <w:rPr>
          <w:rFonts w:ascii="Calibri" w:eastAsia="Times New Roman" w:hAnsi="Calibri" w:cs="Times New Roman"/>
          <w:b/>
          <w:bCs/>
          <w:color w:val="1C283D"/>
          <w:lang w:eastAsia="tr-TR"/>
        </w:rPr>
        <w:t>-14/4/2020-31099)</w:t>
      </w:r>
      <w:r w:rsidRPr="008364EE">
        <w:rPr>
          <w:rFonts w:ascii="Calibri" w:eastAsia="Times New Roman" w:hAnsi="Calibri" w:cs="Times New Roman"/>
          <w:color w:val="1C283D"/>
          <w:lang w:eastAsia="tr-TR"/>
        </w:rPr>
        <w:t> </w:t>
      </w:r>
      <w:r w:rsidRPr="008364EE">
        <w:rPr>
          <w:rFonts w:ascii="Calibri" w:eastAsia="Times New Roman" w:hAnsi="Calibri" w:cs="Times New Roman"/>
          <w:color w:val="1C283D"/>
          <w:u w:val="single"/>
          <w:lang w:eastAsia="tr-TR"/>
        </w:rPr>
        <w:t>sanatta yeterlik</w:t>
      </w:r>
      <w:r w:rsidRPr="008364EE">
        <w:rPr>
          <w:rFonts w:ascii="Calibri" w:eastAsia="Times New Roman" w:hAnsi="Calibri" w:cs="Times New Roman"/>
          <w:color w:val="1C283D"/>
          <w:lang w:eastAsia="tr-TR"/>
        </w:rPr>
        <w:t>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BEŞİNCİ BÖLÜM</w:t>
      </w:r>
    </w:p>
    <w:p w:rsidR="008364EE" w:rsidRPr="008364EE" w:rsidRDefault="008364EE" w:rsidP="008364EE">
      <w:pPr>
        <w:shd w:val="clear" w:color="auto" w:fill="FFFFFF"/>
        <w:spacing w:after="0" w:line="240" w:lineRule="auto"/>
        <w:ind w:firstLine="567"/>
        <w:jc w:val="center"/>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Çeşitli ve Son Hükümler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lastRenderedPageBreak/>
        <w:t>Bilimsel hazırlık programına öğrenci kabulü</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b/>
          <w:bCs/>
          <w:color w:val="1C283D"/>
          <w:lang w:eastAsia="tr-TR"/>
        </w:rPr>
        <w:t>MADDE 30 –</w:t>
      </w:r>
      <w:r w:rsidRPr="008364EE">
        <w:rPr>
          <w:rFonts w:ascii="Calibri" w:eastAsia="Times New Roman" w:hAnsi="Calibri" w:cs="Times New Roman"/>
          <w:color w:val="1C283D"/>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başkanlığının önerisi ve enstitü yönetim kurulunun onayı ile lisansüstü programa yönelik dersler de alabilir.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Bilimsel hazırlık programı ile ilgili devam, ders sınavları, ders notları, derslerden başarılı sayılma koşulları, ders tekrarı, kayıt silme ve diğer esaslar senato tarafından kabul edilen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(4) Bilimsel hazırlık programında geçirilecek süre en çok iki yarıyıldır. Yaz öğretimi bu süreye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edilmez. Bu süre dönem izinleri dışında uzatılamaz ve süre sonunda başarılı olamayan öğrencinin ilişiği kesilir. Bu programda geçirilen süre yüksek lisans veya doktora programı sürelerine </w:t>
      </w:r>
      <w:proofErr w:type="gramStart"/>
      <w:r w:rsidRPr="008364EE">
        <w:rPr>
          <w:rFonts w:ascii="Calibri" w:eastAsia="Times New Roman" w:hAnsi="Calibri" w:cs="Times New Roman"/>
          <w:color w:val="1C283D"/>
          <w:lang w:eastAsia="tr-TR"/>
        </w:rPr>
        <w:t>dahil</w:t>
      </w:r>
      <w:proofErr w:type="gramEnd"/>
      <w:r w:rsidRPr="008364EE">
        <w:rPr>
          <w:rFonts w:ascii="Calibri" w:eastAsia="Times New Roman" w:hAnsi="Calibri" w:cs="Times New Roman"/>
          <w:color w:val="1C283D"/>
          <w:lang w:eastAsia="tr-TR"/>
        </w:rPr>
        <w:t xml:space="preserve"> edilmez.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Özel öğrenci kabulü</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31 –</w:t>
      </w:r>
      <w:r w:rsidRPr="008364EE">
        <w:rPr>
          <w:rFonts w:ascii="Calibri" w:eastAsia="Times New Roman" w:hAnsi="Calibri" w:cs="Times New Roman"/>
          <w:color w:val="1C283D"/>
          <w:lang w:eastAsia="tr-TR"/>
        </w:rPr>
        <w:t> (1)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Değişik:RG</w:t>
      </w:r>
      <w:proofErr w:type="gramEnd"/>
      <w:r w:rsidRPr="008364EE">
        <w:rPr>
          <w:rFonts w:ascii="Calibri" w:eastAsia="Times New Roman" w:hAnsi="Calibri" w:cs="Times New Roman"/>
          <w:b/>
          <w:bCs/>
          <w:color w:val="1C283D"/>
          <w:lang w:eastAsia="tr-TR"/>
        </w:rPr>
        <w:t>-22/11/2019-30956) </w:t>
      </w:r>
      <w:r w:rsidRPr="008364EE">
        <w:rPr>
          <w:rFonts w:ascii="Calibri" w:eastAsia="Times New Roman" w:hAnsi="Calibri" w:cs="Times New Roman"/>
          <w:color w:val="1C283D"/>
          <w:lang w:eastAsia="tr-TR"/>
        </w:rPr>
        <w:t>Bir yüksek lisans, doktora ya da sanatta yeterlik programına kayıtlı olan öğrenciler, diğer yükseköğretim kurumlarındaki lisansüstü derslere kayıtlı olduğu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dalı başkanlığı tarafından yürütülür. Özel öğrenci kabul koşulları ve bu konudaki diğer hükümler yükseköğretim kurumlarının senatoları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Yatay geçiş yoluyla öğrenci kabulü</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32 –</w:t>
      </w:r>
      <w:r w:rsidRPr="008364EE">
        <w:rPr>
          <w:rFonts w:ascii="Calibri" w:eastAsia="Times New Roman" w:hAnsi="Calibri" w:cs="Times New Roman"/>
          <w:color w:val="1C283D"/>
          <w:lang w:eastAsia="tr-TR"/>
        </w:rPr>
        <w:t> (1) Yükseköğretim kurumu içindeki başka bir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Lisansüstü programlara kayıt</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33 –</w:t>
      </w:r>
      <w:r w:rsidRPr="008364EE">
        <w:rPr>
          <w:rFonts w:ascii="Calibri" w:eastAsia="Times New Roman" w:hAnsi="Calibri" w:cs="Times New Roman"/>
          <w:color w:val="1C283D"/>
          <w:lang w:eastAsia="tr-TR"/>
        </w:rPr>
        <w:t> (1) Lisansüstü programlara kabul edilen öğrencilerin kayıtlarının kesinleşmesi için gerekli koşullar senato tarafından kabul edilen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Programlar, sınavlar ve değerlendirme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34 –</w:t>
      </w:r>
      <w:r w:rsidRPr="008364EE">
        <w:rPr>
          <w:rFonts w:ascii="Calibri" w:eastAsia="Times New Roman" w:hAnsi="Calibri" w:cs="Times New Roman"/>
          <w:color w:val="1C283D"/>
          <w:lang w:eastAsia="tr-TR"/>
        </w:rPr>
        <w:t> (1)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Bir yarıyılda hangi lisansüstü derslerin açılacağı ve bu derslerin hangi öğretim üyeleri tarafından verileceği, ilgili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dalları başkanlarının önerileri üzerine enstitü yönetim kurulu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a) Bir lisansüstü dersin yarıyıl kredi değeri, bir yarıyıl devam eden dersin haftalık teorik ders saatinin tamamı ile haftalık uygulama veya laboratuvar saatinin yarısının toplamıdır.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8364EE">
        <w:rPr>
          <w:rFonts w:ascii="Calibri" w:eastAsia="Times New Roman" w:hAnsi="Calibri" w:cs="Times New Roman"/>
          <w:color w:val="1C283D"/>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lastRenderedPageBreak/>
        <w:t>(4) Lisansüstü programlarla ilgili devam, ders sınavları, ders notları, derslerden başarılı sayılma koşulları, ders tekrarı ve diğer esaslar senato tarafından kabul edilen yönetmelikle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Bilimsel araştırma teknikleri ile araştırma ve yayın etiği konularını içeren en az bir dersin lisansüstü eğitim sırasında verilmesi zorunludur.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(6) </w:t>
      </w:r>
      <w:proofErr w:type="gramStart"/>
      <w:r w:rsidRPr="008364EE">
        <w:rPr>
          <w:rFonts w:ascii="Calibri" w:eastAsia="Times New Roman" w:hAnsi="Calibri" w:cs="Times New Roman"/>
          <w:color w:val="1C283D"/>
          <w:lang w:eastAsia="tr-TR"/>
        </w:rPr>
        <w:t>Enstitü kurulu</w:t>
      </w:r>
      <w:proofErr w:type="gramEnd"/>
      <w:r w:rsidRPr="008364EE">
        <w:rPr>
          <w:rFonts w:ascii="Calibri" w:eastAsia="Times New Roman" w:hAnsi="Calibri" w:cs="Times New Roman"/>
          <w:color w:val="1C283D"/>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8364EE">
        <w:rPr>
          <w:rFonts w:ascii="Calibri" w:eastAsia="Times New Roman" w:hAnsi="Calibri" w:cs="Times New Roman"/>
          <w:color w:val="1C283D"/>
          <w:lang w:eastAsia="tr-TR"/>
        </w:rPr>
        <w:t>anasanat</w:t>
      </w:r>
      <w:proofErr w:type="spellEnd"/>
      <w:r w:rsidRPr="008364EE">
        <w:rPr>
          <w:rFonts w:ascii="Calibri" w:eastAsia="Times New Roman" w:hAnsi="Calibri" w:cs="Times New Roman"/>
          <w:color w:val="1C283D"/>
          <w:lang w:eastAsia="tr-TR"/>
        </w:rPr>
        <w:t xml:space="preserve"> dalı başkanı veya program koordinatörü/başkanı tarafından yapılır.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(7) Yükseköğretim kurumlarınca, öğrencinin herhangi bir yarıyıldan sonra programına devam edebilmesi için gerekli ek başarı koşulları belirlenebilir.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(8) Yeterlik, seviye tespit veya ders başarılarını ölçen tüm sınavlar, </w:t>
      </w:r>
      <w:proofErr w:type="gramStart"/>
      <w:r w:rsidRPr="008364EE">
        <w:rPr>
          <w:rFonts w:ascii="Calibri" w:eastAsia="Times New Roman" w:hAnsi="Calibri" w:cs="Times New Roman"/>
          <w:color w:val="1C283D"/>
          <w:lang w:eastAsia="tr-TR"/>
        </w:rPr>
        <w:t>kağıt</w:t>
      </w:r>
      <w:proofErr w:type="gramEnd"/>
      <w:r w:rsidRPr="008364EE">
        <w:rPr>
          <w:rFonts w:ascii="Calibri" w:eastAsia="Times New Roman" w:hAnsi="Calibri" w:cs="Times New Roman"/>
          <w:color w:val="1C283D"/>
          <w:lang w:eastAsia="tr-TR"/>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8364EE">
        <w:rPr>
          <w:rFonts w:ascii="Calibri" w:eastAsia="Times New Roman" w:hAnsi="Calibri" w:cs="Times New Roman"/>
          <w:color w:val="1C283D"/>
          <w:lang w:eastAsia="tr-TR"/>
        </w:rPr>
        <w:t>kağıt</w:t>
      </w:r>
      <w:proofErr w:type="gramEnd"/>
      <w:r w:rsidRPr="008364EE">
        <w:rPr>
          <w:rFonts w:ascii="Calibri" w:eastAsia="Times New Roman" w:hAnsi="Calibri" w:cs="Times New Roman"/>
          <w:color w:val="1C283D"/>
          <w:lang w:eastAsia="tr-TR"/>
        </w:rPr>
        <w:t xml:space="preserve"> ortamında veya elektronik ortamda saklanması ile sınav güvenliğinin sağlanmasına ilişkin ilkeler Yükseköğretim Kurulu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Diğer hükümler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35 –</w:t>
      </w:r>
      <w:r w:rsidRPr="008364EE">
        <w:rPr>
          <w:rFonts w:ascii="Calibri" w:eastAsia="Times New Roman" w:hAnsi="Calibri" w:cs="Times New Roman"/>
          <w:color w:val="1C283D"/>
          <w:lang w:eastAsia="tr-TR"/>
        </w:rPr>
        <w:t>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Yabancı uyruklu adaylarla lisans eğitiminin tamamını yurt dışında tamamlayan Türkiye Cumhuriyeti vatandaşı adayların lisansüstü programlara kabulüne ilişkin usul ve esaslar, yükseköğretim kurumlarının senatoları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(3)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Değişik:RG</w:t>
      </w:r>
      <w:proofErr w:type="gramEnd"/>
      <w:r w:rsidRPr="008364EE">
        <w:rPr>
          <w:rFonts w:ascii="Calibri" w:eastAsia="Times New Roman" w:hAnsi="Calibri" w:cs="Times New Roman"/>
          <w:b/>
          <w:bCs/>
          <w:color w:val="1C283D"/>
          <w:lang w:eastAsia="tr-TR"/>
        </w:rPr>
        <w:t>-22/11/2019-30956)</w:t>
      </w:r>
      <w:r w:rsidRPr="008364EE">
        <w:rPr>
          <w:rFonts w:ascii="Calibri" w:eastAsia="Times New Roman" w:hAnsi="Calibri" w:cs="Times New Roman"/>
          <w:color w:val="1C283D"/>
          <w:lang w:eastAsia="tr-TR"/>
        </w:rPr>
        <w:t>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w:t>
      </w:r>
      <w:proofErr w:type="gramStart"/>
      <w:r w:rsidRPr="008364EE">
        <w:rPr>
          <w:rFonts w:ascii="Calibri" w:eastAsia="Times New Roman" w:hAnsi="Calibri" w:cs="Times New Roman"/>
          <w:color w:val="1C283D"/>
          <w:lang w:eastAsia="tr-TR"/>
        </w:rPr>
        <w:t>dahilinde</w:t>
      </w:r>
      <w:proofErr w:type="gramEnd"/>
      <w:r w:rsidRPr="008364EE">
        <w:rPr>
          <w:rFonts w:ascii="Calibri" w:eastAsia="Times New Roman" w:hAnsi="Calibri" w:cs="Times New Roman"/>
          <w:color w:val="1C283D"/>
          <w:lang w:eastAsia="tr-TR"/>
        </w:rPr>
        <w:t> ve üniversite sanayi işbirliği çerçevesinde yürütülen lisansüstü programlar için bu kontenjan %50’ye kadar artırılabilir.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(4) Yükseköğretim kurumları, Yükseköğretim Kurulu tarafından açılmasına izin verilen lisansüstü programları rektörlüğünün bulunduğu il dışında sürdüremez.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(6) Tezsiz yüksek lisans programları hariç, aynı anda birden fazla lisansüstü programa kayıt yaptırılamaz ve devam edilemez.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(7) Tıpta ve diş hekimliğinde uzmanlık doktoraya eşdeğer düzeyde olup, bu uzmanlık eğitimleri </w:t>
      </w:r>
      <w:proofErr w:type="gramStart"/>
      <w:r w:rsidRPr="008364EE">
        <w:rPr>
          <w:rFonts w:ascii="Calibri" w:eastAsia="Times New Roman" w:hAnsi="Calibri" w:cs="Times New Roman"/>
          <w:color w:val="1C283D"/>
          <w:lang w:eastAsia="tr-TR"/>
        </w:rPr>
        <w:t>26/4/2014</w:t>
      </w:r>
      <w:proofErr w:type="gramEnd"/>
      <w:r w:rsidRPr="008364EE">
        <w:rPr>
          <w:rFonts w:ascii="Calibri" w:eastAsia="Times New Roman" w:hAnsi="Calibri" w:cs="Times New Roman"/>
          <w:color w:val="1C283D"/>
          <w:lang w:eastAsia="tr-TR"/>
        </w:rPr>
        <w:t xml:space="preserve"> tarihli ve 28983 sayılı Resmî </w:t>
      </w:r>
      <w:proofErr w:type="spellStart"/>
      <w:r w:rsidRPr="008364EE">
        <w:rPr>
          <w:rFonts w:ascii="Calibri" w:eastAsia="Times New Roman" w:hAnsi="Calibri" w:cs="Times New Roman"/>
          <w:color w:val="1C283D"/>
          <w:lang w:eastAsia="tr-TR"/>
        </w:rPr>
        <w:t>Gazete’de</w:t>
      </w:r>
      <w:proofErr w:type="spellEnd"/>
      <w:r w:rsidRPr="008364EE">
        <w:rPr>
          <w:rFonts w:ascii="Calibri" w:eastAsia="Times New Roman" w:hAnsi="Calibri" w:cs="Times New Roman"/>
          <w:color w:val="1C283D"/>
          <w:lang w:eastAsia="tr-TR"/>
        </w:rPr>
        <w:t xml:space="preserve"> yayımlanan Tıpta ve Diş Hekimliğinde Uzmanlık Eğitimi Yönetmeliğine göre yürütülür.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Yürürlükten kaldırılan yönetmelik</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36 –</w:t>
      </w:r>
      <w:r w:rsidRPr="008364EE">
        <w:rPr>
          <w:rFonts w:ascii="Calibri" w:eastAsia="Times New Roman" w:hAnsi="Calibri" w:cs="Times New Roman"/>
          <w:color w:val="1C283D"/>
          <w:lang w:eastAsia="tr-TR"/>
        </w:rPr>
        <w:t xml:space="preserve"> (1) </w:t>
      </w:r>
      <w:proofErr w:type="gramStart"/>
      <w:r w:rsidRPr="008364EE">
        <w:rPr>
          <w:rFonts w:ascii="Calibri" w:eastAsia="Times New Roman" w:hAnsi="Calibri" w:cs="Times New Roman"/>
          <w:color w:val="1C283D"/>
          <w:lang w:eastAsia="tr-TR"/>
        </w:rPr>
        <w:t>1/7/1996</w:t>
      </w:r>
      <w:proofErr w:type="gramEnd"/>
      <w:r w:rsidRPr="008364EE">
        <w:rPr>
          <w:rFonts w:ascii="Calibri" w:eastAsia="Times New Roman" w:hAnsi="Calibri" w:cs="Times New Roman"/>
          <w:color w:val="1C283D"/>
          <w:lang w:eastAsia="tr-TR"/>
        </w:rPr>
        <w:t xml:space="preserve"> tarihli ve 22683 sayılı Resmî </w:t>
      </w:r>
      <w:proofErr w:type="spellStart"/>
      <w:r w:rsidRPr="008364EE">
        <w:rPr>
          <w:rFonts w:ascii="Calibri" w:eastAsia="Times New Roman" w:hAnsi="Calibri" w:cs="Times New Roman"/>
          <w:color w:val="1C283D"/>
          <w:lang w:eastAsia="tr-TR"/>
        </w:rPr>
        <w:t>Gazete’de</w:t>
      </w:r>
      <w:proofErr w:type="spellEnd"/>
      <w:r w:rsidRPr="008364EE">
        <w:rPr>
          <w:rFonts w:ascii="Calibri" w:eastAsia="Times New Roman" w:hAnsi="Calibri" w:cs="Times New Roman"/>
          <w:color w:val="1C283D"/>
          <w:lang w:eastAsia="tr-TR"/>
        </w:rPr>
        <w:t xml:space="preserve"> yayımlanan Lisansüstü Eğitim ve Öğretim Yönetmeliği yürürlükten kaldırılmıştır.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Geçiş hükümleri</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GEÇİCİ MADDE 1 –</w:t>
      </w:r>
      <w:r w:rsidRPr="008364EE">
        <w:rPr>
          <w:rFonts w:ascii="Calibri" w:eastAsia="Times New Roman" w:hAnsi="Calibri" w:cs="Times New Roman"/>
          <w:color w:val="1C283D"/>
          <w:lang w:eastAsia="tr-TR"/>
        </w:rPr>
        <w:t> (1) Bu Yönetmelikle getirilmiş hükümlerin uygulaması ve belirlenmiş süreler yönetmeliğin yürürlüğe girdiği tarihinden itibaren başlar.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(2) Bu Yönetmeliğin yayımı tarihinden önce aynı anda birden fazla lisansüstü programa kayıtlı olan öğrenciler hakkında 35 inci maddenin altıncı fıkrası uygulanmaz.</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xml:space="preserve">(3) </w:t>
      </w:r>
      <w:proofErr w:type="gramStart"/>
      <w:r w:rsidRPr="008364EE">
        <w:rPr>
          <w:rFonts w:ascii="Calibri" w:eastAsia="Times New Roman" w:hAnsi="Calibri" w:cs="Times New Roman"/>
          <w:color w:val="1C283D"/>
          <w:lang w:eastAsia="tr-TR"/>
        </w:rPr>
        <w:t>6/2/2013</w:t>
      </w:r>
      <w:proofErr w:type="gramEnd"/>
      <w:r w:rsidRPr="008364EE">
        <w:rPr>
          <w:rFonts w:ascii="Calibri" w:eastAsia="Times New Roman" w:hAnsi="Calibri" w:cs="Times New Roman"/>
          <w:color w:val="1C283D"/>
          <w:lang w:eastAsia="tr-TR"/>
        </w:rPr>
        <w:t xml:space="preserve"> tarihinden önce tezsiz yüksek lisans programlarına kayıtlı olan veya mezun olan öğrenciler doktora programlarına başvurabilir.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lastRenderedPageBreak/>
        <w:t>(4)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Ek:RG</w:t>
      </w:r>
      <w:proofErr w:type="gramEnd"/>
      <w:r w:rsidRPr="008364EE">
        <w:rPr>
          <w:rFonts w:ascii="Calibri" w:eastAsia="Times New Roman" w:hAnsi="Calibri" w:cs="Times New Roman"/>
          <w:b/>
          <w:bCs/>
          <w:color w:val="1C283D"/>
          <w:lang w:eastAsia="tr-TR"/>
        </w:rPr>
        <w:t>-22/11/2019-30956)</w:t>
      </w:r>
      <w:r w:rsidRPr="008364EE">
        <w:rPr>
          <w:rFonts w:ascii="Calibri" w:eastAsia="Times New Roman" w:hAnsi="Calibri" w:cs="Times New Roman"/>
          <w:color w:val="1C283D"/>
          <w:lang w:eastAsia="tr-TR"/>
        </w:rPr>
        <w:t> 2020-2021 eğitim-öğretim yılından önce lisansüstü programlara özel öğrenci olarak kabul edilen öğrencilere bu Yönetmeliğin değiştirilen 31 inci maddesinin birinci fıkrasının değişiklikten önceki hükmü uygulanır.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(5) </w:t>
      </w:r>
      <w:r w:rsidRPr="008364EE">
        <w:rPr>
          <w:rFonts w:ascii="Calibri" w:eastAsia="Times New Roman" w:hAnsi="Calibri" w:cs="Times New Roman"/>
          <w:b/>
          <w:bCs/>
          <w:color w:val="1C283D"/>
          <w:lang w:eastAsia="tr-TR"/>
        </w:rPr>
        <w:t>(</w:t>
      </w:r>
      <w:proofErr w:type="gramStart"/>
      <w:r w:rsidRPr="008364EE">
        <w:rPr>
          <w:rFonts w:ascii="Calibri" w:eastAsia="Times New Roman" w:hAnsi="Calibri" w:cs="Times New Roman"/>
          <w:b/>
          <w:bCs/>
          <w:color w:val="1C283D"/>
          <w:lang w:eastAsia="tr-TR"/>
        </w:rPr>
        <w:t>Ek:RG</w:t>
      </w:r>
      <w:proofErr w:type="gramEnd"/>
      <w:r w:rsidRPr="008364EE">
        <w:rPr>
          <w:rFonts w:ascii="Calibri" w:eastAsia="Times New Roman" w:hAnsi="Calibri" w:cs="Times New Roman"/>
          <w:b/>
          <w:bCs/>
          <w:color w:val="1C283D"/>
          <w:lang w:eastAsia="tr-TR"/>
        </w:rPr>
        <w:t>-22/11/2019-30956) </w:t>
      </w:r>
      <w:r w:rsidRPr="008364EE">
        <w:rPr>
          <w:rFonts w:ascii="Calibri" w:eastAsia="Times New Roman" w:hAnsi="Calibri" w:cs="Times New Roman"/>
          <w:color w:val="1C283D"/>
          <w:lang w:eastAsia="tr-TR"/>
        </w:rPr>
        <w:t>Yönetmeli</w:t>
      </w:r>
      <w:bookmarkStart w:id="0" w:name="_GoBack"/>
      <w:bookmarkEnd w:id="0"/>
      <w:r w:rsidRPr="008364EE">
        <w:rPr>
          <w:rFonts w:ascii="Calibri" w:eastAsia="Times New Roman" w:hAnsi="Calibri" w:cs="Times New Roman"/>
          <w:color w:val="1C283D"/>
          <w:lang w:eastAsia="tr-TR"/>
        </w:rPr>
        <w:t>ğin 35 inci maddesinin üçüncü fıkrası 2020-2021 eğitim-öğretim yılından itibaren uygulanır.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Yürürlük</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37 –</w:t>
      </w:r>
      <w:r w:rsidRPr="008364EE">
        <w:rPr>
          <w:rFonts w:ascii="Calibri" w:eastAsia="Times New Roman" w:hAnsi="Calibri" w:cs="Times New Roman"/>
          <w:color w:val="1C283D"/>
          <w:lang w:eastAsia="tr-TR"/>
        </w:rPr>
        <w:t> (1) Bu Yönetmelik yayımı tarihinde yürürlüğe girer.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Yürütme</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MADDE 38 –</w:t>
      </w:r>
      <w:r w:rsidRPr="008364EE">
        <w:rPr>
          <w:rFonts w:ascii="Calibri" w:eastAsia="Times New Roman" w:hAnsi="Calibri" w:cs="Times New Roman"/>
          <w:color w:val="1C283D"/>
          <w:lang w:eastAsia="tr-TR"/>
        </w:rPr>
        <w:t> (1) Bu Yönetmelik hükümlerini Yükseköğretim Kurulu Başkanı yürütür.</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b/>
          <w:bCs/>
          <w:color w:val="1C283D"/>
          <w:lang w:eastAsia="tr-TR"/>
        </w:rPr>
        <w:t> </w:t>
      </w:r>
    </w:p>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8364EE" w:rsidRPr="008364EE" w:rsidTr="008364E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4EE" w:rsidRPr="008364EE" w:rsidRDefault="008364EE" w:rsidP="008364EE">
            <w:pPr>
              <w:spacing w:after="0" w:line="240" w:lineRule="auto"/>
              <w:rPr>
                <w:rFonts w:ascii="Calibri" w:eastAsia="Times New Roman" w:hAnsi="Calibri" w:cs="Times New Roman"/>
                <w:lang w:eastAsia="tr-TR"/>
              </w:rPr>
            </w:pPr>
            <w:r w:rsidRPr="008364E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Yönetmeliğin Yayımlandığı Resmî Gazete’nin</w:t>
            </w:r>
          </w:p>
        </w:tc>
      </w:tr>
      <w:tr w:rsidR="008364EE" w:rsidRPr="008364EE" w:rsidTr="008364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4EE" w:rsidRPr="008364EE" w:rsidRDefault="008364EE" w:rsidP="008364E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Sayısı</w:t>
            </w:r>
          </w:p>
        </w:tc>
      </w:tr>
      <w:tr w:rsidR="008364EE" w:rsidRPr="008364EE" w:rsidTr="008364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4EE" w:rsidRPr="008364EE" w:rsidRDefault="008364EE" w:rsidP="008364E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proofErr w:type="gramStart"/>
            <w:r w:rsidRPr="008364EE">
              <w:rPr>
                <w:rFonts w:ascii="Calibri" w:eastAsia="Times New Roman" w:hAnsi="Calibri" w:cs="Times New Roman"/>
                <w:lang w:eastAsia="tr-TR"/>
              </w:rPr>
              <w:t>20/4/2016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lang w:eastAsia="tr-TR"/>
              </w:rPr>
              <w:t>29690</w:t>
            </w:r>
          </w:p>
        </w:tc>
      </w:tr>
      <w:tr w:rsidR="008364EE" w:rsidRPr="008364EE" w:rsidTr="008364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4EE" w:rsidRPr="008364EE" w:rsidRDefault="008364EE" w:rsidP="008364EE">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Yönetmelikte Değişiklik Yapan Yönetmeliklerin Yayımlandığı Resmî Gazetelerin</w:t>
            </w:r>
          </w:p>
        </w:tc>
      </w:tr>
      <w:tr w:rsidR="008364EE" w:rsidRPr="008364EE" w:rsidTr="008364E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4EE" w:rsidRPr="008364EE" w:rsidRDefault="008364EE" w:rsidP="008364E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b/>
                <w:bCs/>
                <w:lang w:eastAsia="tr-TR"/>
              </w:rPr>
              <w:t>Sayısı</w:t>
            </w:r>
          </w:p>
        </w:tc>
      </w:tr>
      <w:tr w:rsidR="008364EE" w:rsidRPr="008364EE" w:rsidTr="008364E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4EE" w:rsidRPr="008364EE" w:rsidRDefault="008364EE" w:rsidP="008364EE">
            <w:pPr>
              <w:spacing w:after="0" w:line="240" w:lineRule="auto"/>
              <w:rPr>
                <w:rFonts w:ascii="Calibri" w:eastAsia="Times New Roman" w:hAnsi="Calibri" w:cs="Times New Roman"/>
                <w:lang w:eastAsia="tr-TR"/>
              </w:rPr>
            </w:pPr>
            <w:r w:rsidRPr="008364E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proofErr w:type="gramStart"/>
            <w:r w:rsidRPr="008364EE">
              <w:rPr>
                <w:rFonts w:ascii="Calibri" w:eastAsia="Times New Roman" w:hAnsi="Calibri" w:cs="Times New Roman"/>
                <w:lang w:eastAsia="tr-TR"/>
              </w:rPr>
              <w:t>1/3/2017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lang w:eastAsia="tr-TR"/>
              </w:rPr>
              <w:t>29994</w:t>
            </w:r>
          </w:p>
        </w:tc>
      </w:tr>
      <w:tr w:rsidR="008364EE" w:rsidRPr="008364EE" w:rsidTr="008364E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4EE" w:rsidRPr="008364EE" w:rsidRDefault="008364EE" w:rsidP="008364EE">
            <w:pPr>
              <w:spacing w:after="0" w:line="240" w:lineRule="auto"/>
              <w:rPr>
                <w:rFonts w:ascii="Calibri" w:eastAsia="Times New Roman" w:hAnsi="Calibri" w:cs="Times New Roman"/>
                <w:lang w:eastAsia="tr-TR"/>
              </w:rPr>
            </w:pPr>
            <w:r w:rsidRPr="008364E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proofErr w:type="gramStart"/>
            <w:r w:rsidRPr="008364EE">
              <w:rPr>
                <w:rFonts w:ascii="Calibri" w:eastAsia="Times New Roman" w:hAnsi="Calibri" w:cs="Times New Roman"/>
                <w:lang w:eastAsia="tr-TR"/>
              </w:rPr>
              <w:t>16/9/2017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lang w:eastAsia="tr-TR"/>
              </w:rPr>
              <w:t>30182</w:t>
            </w:r>
          </w:p>
        </w:tc>
      </w:tr>
      <w:tr w:rsidR="008364EE" w:rsidRPr="008364EE" w:rsidTr="008364E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4EE" w:rsidRPr="008364EE" w:rsidRDefault="008364EE" w:rsidP="008364EE">
            <w:pPr>
              <w:spacing w:after="0" w:line="240" w:lineRule="auto"/>
              <w:rPr>
                <w:rFonts w:ascii="Calibri" w:eastAsia="Times New Roman" w:hAnsi="Calibri" w:cs="Times New Roman"/>
                <w:lang w:eastAsia="tr-TR"/>
              </w:rPr>
            </w:pPr>
            <w:r w:rsidRPr="008364E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proofErr w:type="gramStart"/>
            <w:r w:rsidRPr="008364EE">
              <w:rPr>
                <w:rFonts w:ascii="Calibri" w:eastAsia="Times New Roman" w:hAnsi="Calibri" w:cs="Times New Roman"/>
                <w:lang w:eastAsia="tr-TR"/>
              </w:rPr>
              <w:t>22/11/2019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lang w:eastAsia="tr-TR"/>
              </w:rPr>
              <w:t>30956</w:t>
            </w:r>
          </w:p>
        </w:tc>
      </w:tr>
      <w:tr w:rsidR="008364EE" w:rsidRPr="008364EE" w:rsidTr="008364E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4EE" w:rsidRPr="008364EE" w:rsidRDefault="008364EE" w:rsidP="008364EE">
            <w:pPr>
              <w:spacing w:after="0" w:line="240" w:lineRule="auto"/>
              <w:rPr>
                <w:rFonts w:ascii="Calibri" w:eastAsia="Times New Roman" w:hAnsi="Calibri" w:cs="Times New Roman"/>
                <w:lang w:eastAsia="tr-TR"/>
              </w:rPr>
            </w:pPr>
            <w:r w:rsidRPr="008364EE">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proofErr w:type="gramStart"/>
            <w:r w:rsidRPr="008364EE">
              <w:rPr>
                <w:rFonts w:ascii="Calibri" w:eastAsia="Times New Roman" w:hAnsi="Calibri" w:cs="Times New Roman"/>
                <w:lang w:eastAsia="tr-TR"/>
              </w:rPr>
              <w:t>14/4/2020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4EE" w:rsidRPr="008364EE" w:rsidRDefault="008364EE" w:rsidP="008364EE">
            <w:pPr>
              <w:spacing w:after="0" w:line="240" w:lineRule="auto"/>
              <w:jc w:val="center"/>
              <w:rPr>
                <w:rFonts w:ascii="Calibri" w:eastAsia="Times New Roman" w:hAnsi="Calibri" w:cs="Times New Roman"/>
                <w:lang w:eastAsia="tr-TR"/>
              </w:rPr>
            </w:pPr>
            <w:r w:rsidRPr="008364EE">
              <w:rPr>
                <w:rFonts w:ascii="Calibri" w:eastAsia="Times New Roman" w:hAnsi="Calibri" w:cs="Times New Roman"/>
                <w:lang w:eastAsia="tr-TR"/>
              </w:rPr>
              <w:t>31099</w:t>
            </w:r>
          </w:p>
        </w:tc>
      </w:tr>
    </w:tbl>
    <w:p w:rsidR="008364EE" w:rsidRPr="008364EE" w:rsidRDefault="008364EE" w:rsidP="008364EE">
      <w:pPr>
        <w:shd w:val="clear" w:color="auto" w:fill="FFFFFF"/>
        <w:spacing w:after="0" w:line="240" w:lineRule="auto"/>
        <w:ind w:firstLine="567"/>
        <w:jc w:val="both"/>
        <w:rPr>
          <w:rFonts w:ascii="Calibri" w:eastAsia="Times New Roman" w:hAnsi="Calibri" w:cs="Times New Roman"/>
          <w:color w:val="1C283D"/>
          <w:lang w:eastAsia="tr-TR"/>
        </w:rPr>
      </w:pPr>
      <w:r w:rsidRPr="008364EE">
        <w:rPr>
          <w:rFonts w:ascii="Calibri" w:eastAsia="Times New Roman" w:hAnsi="Calibri" w:cs="Times New Roman"/>
          <w:color w:val="1C283D"/>
          <w:lang w:eastAsia="tr-TR"/>
        </w:rPr>
        <w:t> </w:t>
      </w:r>
    </w:p>
    <w:p w:rsidR="008364EE" w:rsidRPr="008364EE" w:rsidRDefault="008364EE" w:rsidP="008364EE">
      <w:pPr>
        <w:shd w:val="clear" w:color="auto" w:fill="FFFFFF"/>
        <w:spacing w:after="0" w:line="240" w:lineRule="auto"/>
        <w:jc w:val="right"/>
        <w:rPr>
          <w:rFonts w:ascii="Arial" w:eastAsia="Times New Roman" w:hAnsi="Arial" w:cs="Arial"/>
          <w:b/>
          <w:bCs/>
          <w:color w:val="808080"/>
          <w:sz w:val="15"/>
          <w:szCs w:val="15"/>
          <w:lang w:eastAsia="tr-TR"/>
        </w:rPr>
      </w:pPr>
      <w:r w:rsidRPr="008364EE">
        <w:rPr>
          <w:rFonts w:ascii="Arial" w:eastAsia="Times New Roman" w:hAnsi="Arial" w:cs="Arial"/>
          <w:b/>
          <w:bCs/>
          <w:color w:val="808080"/>
          <w:sz w:val="15"/>
          <w:szCs w:val="15"/>
          <w:lang w:eastAsia="tr-TR"/>
        </w:rPr>
        <w:t>Sayfa</w:t>
      </w:r>
    </w:p>
    <w:p w:rsidR="0052431F" w:rsidRDefault="0052431F"/>
    <w:sectPr w:rsidR="00524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E"/>
    <w:rsid w:val="000D54AE"/>
    <w:rsid w:val="0052431F"/>
    <w:rsid w:val="008364EE"/>
    <w:rsid w:val="00DE3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B9614-DA84-4571-AF1B-D783384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64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3388">
      <w:bodyDiv w:val="1"/>
      <w:marLeft w:val="0"/>
      <w:marRight w:val="0"/>
      <w:marTop w:val="0"/>
      <w:marBottom w:val="0"/>
      <w:divBdr>
        <w:top w:val="none" w:sz="0" w:space="0" w:color="auto"/>
        <w:left w:val="none" w:sz="0" w:space="0" w:color="auto"/>
        <w:bottom w:val="none" w:sz="0" w:space="0" w:color="auto"/>
        <w:right w:val="none" w:sz="0" w:space="0" w:color="auto"/>
      </w:divBdr>
      <w:divsChild>
        <w:div w:id="45908164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7667</Words>
  <Characters>43707</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2020-04-14T12:08:00Z</cp:lastPrinted>
  <dcterms:created xsi:type="dcterms:W3CDTF">2020-04-14T12:07:00Z</dcterms:created>
  <dcterms:modified xsi:type="dcterms:W3CDTF">2020-04-14T12:19:00Z</dcterms:modified>
</cp:coreProperties>
</file>