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D3" w:rsidRPr="00A17EDC" w:rsidRDefault="001119D3" w:rsidP="001119D3">
      <w:pPr>
        <w:jc w:val="center"/>
        <w:rPr>
          <w:b/>
          <w:sz w:val="20"/>
          <w:szCs w:val="20"/>
        </w:rPr>
      </w:pPr>
      <w:r>
        <w:rPr>
          <w:b/>
          <w:sz w:val="20"/>
          <w:szCs w:val="20"/>
        </w:rPr>
        <w:t xml:space="preserve">  </w:t>
      </w:r>
      <w:r w:rsidRPr="00A17EDC">
        <w:rPr>
          <w:b/>
          <w:sz w:val="20"/>
          <w:szCs w:val="20"/>
        </w:rPr>
        <w:t>SAKARYA ÜNİVERSİTESİ</w:t>
      </w:r>
    </w:p>
    <w:p w:rsidR="001119D3" w:rsidRPr="00A17EDC" w:rsidRDefault="001119D3" w:rsidP="001119D3">
      <w:pPr>
        <w:jc w:val="center"/>
        <w:rPr>
          <w:b/>
          <w:sz w:val="20"/>
          <w:szCs w:val="20"/>
        </w:rPr>
      </w:pPr>
      <w:r w:rsidRPr="00A17EDC">
        <w:rPr>
          <w:b/>
          <w:sz w:val="20"/>
          <w:szCs w:val="20"/>
        </w:rPr>
        <w:t>SOSYAL BİLİMLER ENSTİTÜSÜ</w:t>
      </w:r>
    </w:p>
    <w:p w:rsidR="001119D3" w:rsidRPr="00A17EDC" w:rsidRDefault="001119D3" w:rsidP="001119D3">
      <w:pPr>
        <w:jc w:val="center"/>
        <w:rPr>
          <w:b/>
          <w:sz w:val="20"/>
          <w:szCs w:val="20"/>
        </w:rPr>
      </w:pPr>
      <w:r>
        <w:rPr>
          <w:b/>
          <w:sz w:val="20"/>
          <w:szCs w:val="20"/>
        </w:rPr>
        <w:t xml:space="preserve">ENSTİTÜ YÖNETİM KURULU </w:t>
      </w:r>
      <w:r w:rsidRPr="00A17EDC">
        <w:rPr>
          <w:b/>
          <w:sz w:val="20"/>
          <w:szCs w:val="20"/>
        </w:rPr>
        <w:t>TOPLANTI TUTANAĞI</w:t>
      </w:r>
    </w:p>
    <w:p w:rsidR="001119D3" w:rsidRDefault="001119D3" w:rsidP="001119D3">
      <w:pPr>
        <w:jc w:val="both"/>
        <w:rPr>
          <w:b/>
          <w:bCs/>
          <w:sz w:val="20"/>
          <w:szCs w:val="20"/>
        </w:rPr>
      </w:pPr>
    </w:p>
    <w:p w:rsidR="001119D3" w:rsidRDefault="001119D3" w:rsidP="001119D3">
      <w:pPr>
        <w:jc w:val="both"/>
        <w:rPr>
          <w:b/>
          <w:bCs/>
          <w:sz w:val="20"/>
          <w:szCs w:val="20"/>
        </w:rPr>
      </w:pPr>
      <w:r>
        <w:rPr>
          <w:b/>
          <w:bCs/>
          <w:sz w:val="20"/>
          <w:szCs w:val="20"/>
        </w:rPr>
        <w:t xml:space="preserve">TOPLANTI TARİHİ </w:t>
      </w:r>
      <w:r>
        <w:rPr>
          <w:b/>
          <w:bCs/>
          <w:sz w:val="20"/>
          <w:szCs w:val="20"/>
        </w:rPr>
        <w:tab/>
        <w:t>:</w:t>
      </w:r>
      <w:proofErr w:type="gramStart"/>
      <w:r>
        <w:rPr>
          <w:b/>
          <w:bCs/>
          <w:sz w:val="20"/>
          <w:szCs w:val="20"/>
        </w:rPr>
        <w:t>20/09/2012</w:t>
      </w:r>
      <w:proofErr w:type="gramEnd"/>
    </w:p>
    <w:p w:rsidR="001119D3" w:rsidRDefault="001119D3" w:rsidP="001119D3">
      <w:pPr>
        <w:jc w:val="both"/>
        <w:rPr>
          <w:sz w:val="20"/>
          <w:szCs w:val="20"/>
        </w:rPr>
      </w:pPr>
      <w:r>
        <w:rPr>
          <w:b/>
          <w:bCs/>
          <w:sz w:val="20"/>
          <w:szCs w:val="20"/>
        </w:rPr>
        <w:t xml:space="preserve">TOPLANTI NO          </w:t>
      </w:r>
      <w:r>
        <w:rPr>
          <w:b/>
          <w:bCs/>
          <w:sz w:val="20"/>
          <w:szCs w:val="20"/>
        </w:rPr>
        <w:tab/>
        <w:t>:494</w:t>
      </w:r>
      <w:r>
        <w:rPr>
          <w:b/>
          <w:bCs/>
          <w:sz w:val="20"/>
          <w:szCs w:val="20"/>
        </w:rPr>
        <w:tab/>
      </w:r>
      <w:r>
        <w:rPr>
          <w:b/>
          <w:bCs/>
          <w:sz w:val="20"/>
          <w:szCs w:val="20"/>
        </w:rPr>
        <w:tab/>
      </w:r>
    </w:p>
    <w:p w:rsidR="001119D3" w:rsidRDefault="001119D3" w:rsidP="001119D3">
      <w:pPr>
        <w:rPr>
          <w:sz w:val="20"/>
          <w:szCs w:val="20"/>
        </w:rPr>
      </w:pPr>
    </w:p>
    <w:p w:rsidR="001119D3" w:rsidRDefault="001119D3" w:rsidP="001119D3">
      <w:pPr>
        <w:pStyle w:val="GvdeMetni"/>
        <w:ind w:firstLine="708"/>
        <w:rPr>
          <w:rFonts w:ascii="Times New Roman" w:hAnsi="Times New Roman"/>
          <w:szCs w:val="20"/>
        </w:rPr>
      </w:pPr>
      <w:r>
        <w:rPr>
          <w:rFonts w:ascii="Times New Roman" w:hAnsi="Times New Roman"/>
          <w:szCs w:val="20"/>
        </w:rPr>
        <w:t xml:space="preserve">Enstitü Yönetim Kurulu Enstitü Müdürü </w:t>
      </w:r>
      <w:r w:rsidRPr="002452BB">
        <w:rPr>
          <w:rFonts w:ascii="Times New Roman" w:hAnsi="Times New Roman"/>
          <w:szCs w:val="20"/>
        </w:rPr>
        <w:t>Prof. Dr. Kemal İNAT</w:t>
      </w:r>
      <w:r>
        <w:rPr>
          <w:rFonts w:ascii="Times New Roman" w:hAnsi="Times New Roman"/>
          <w:szCs w:val="20"/>
        </w:rPr>
        <w:t xml:space="preserve"> başkanlığında toplanarak gündemdeki maddeleri görüşmüş ve aşağıdaki kararları almıştır. </w:t>
      </w:r>
    </w:p>
    <w:p w:rsidR="00BF7159" w:rsidRDefault="00BF7159"/>
    <w:p w:rsidR="001119D3" w:rsidRDefault="001119D3" w:rsidP="001119D3">
      <w:pPr>
        <w:jc w:val="both"/>
        <w:rPr>
          <w:sz w:val="20"/>
          <w:szCs w:val="20"/>
        </w:rPr>
      </w:pPr>
      <w:r w:rsidRPr="00645363">
        <w:rPr>
          <w:b/>
          <w:sz w:val="20"/>
          <w:szCs w:val="20"/>
        </w:rPr>
        <w:t>18-</w:t>
      </w:r>
      <w:r w:rsidRPr="00B67BD4">
        <w:rPr>
          <w:b/>
          <w:sz w:val="20"/>
          <w:szCs w:val="20"/>
        </w:rPr>
        <w:t xml:space="preserve"> </w:t>
      </w:r>
      <w:r w:rsidRPr="000E2BA7">
        <w:rPr>
          <w:sz w:val="20"/>
          <w:szCs w:val="20"/>
        </w:rPr>
        <w:t>2010 yılı ve öncesi girişli Enstitümüz tezsiz yüksek lisans (MBA) ve uzaktan eğitim tezsiz yüksek lisans programı öğrencilerinin</w:t>
      </w:r>
      <w:r>
        <w:rPr>
          <w:b/>
          <w:sz w:val="20"/>
          <w:szCs w:val="20"/>
        </w:rPr>
        <w:t xml:space="preserve"> </w:t>
      </w:r>
      <w:r w:rsidRPr="00A242D0">
        <w:rPr>
          <w:sz w:val="20"/>
          <w:szCs w:val="20"/>
        </w:rPr>
        <w:t xml:space="preserve">AKTS değerleri </w:t>
      </w:r>
      <w:r>
        <w:rPr>
          <w:sz w:val="20"/>
          <w:szCs w:val="20"/>
        </w:rPr>
        <w:t xml:space="preserve">farklılık gösterdiğinden dolayı 90 </w:t>
      </w:r>
      <w:proofErr w:type="spellStart"/>
      <w:r>
        <w:rPr>
          <w:sz w:val="20"/>
          <w:szCs w:val="20"/>
        </w:rPr>
        <w:t>AKTS’yi</w:t>
      </w:r>
      <w:proofErr w:type="spellEnd"/>
      <w:r>
        <w:rPr>
          <w:sz w:val="20"/>
          <w:szCs w:val="20"/>
        </w:rPr>
        <w:t xml:space="preserve"> yakalayamamaktadırlar. Bu öğrencilerden programın zorunlu dersleri ile birlikte toplam 10 ders alanlardan 2010 girişli öğrencilerin 2,50 not ortalamasını, 2010 öncesi girişli öğrencilerin ise 2,00 not ortalamasını sağlayanların mezuniyet işlemlerinin yapılmasının uygun olduğuna </w:t>
      </w:r>
      <w:r w:rsidRPr="000E2705">
        <w:rPr>
          <w:sz w:val="20"/>
          <w:szCs w:val="20"/>
        </w:rPr>
        <w:t>oy birliği ile karar verildi.</w:t>
      </w:r>
    </w:p>
    <w:p w:rsidR="00182315" w:rsidRPr="000E2705" w:rsidRDefault="00182315" w:rsidP="001119D3">
      <w:pPr>
        <w:jc w:val="both"/>
        <w:rPr>
          <w:sz w:val="20"/>
          <w:szCs w:val="20"/>
        </w:rPr>
      </w:pPr>
    </w:p>
    <w:p w:rsidR="001119D3" w:rsidRDefault="001119D3"/>
    <w:p w:rsidR="00B07F7C" w:rsidRPr="00616302" w:rsidRDefault="00B07F7C" w:rsidP="00B07F7C">
      <w:pPr>
        <w:jc w:val="center"/>
        <w:rPr>
          <w:b/>
          <w:sz w:val="20"/>
          <w:szCs w:val="20"/>
        </w:rPr>
      </w:pPr>
      <w:r w:rsidRPr="00616302">
        <w:rPr>
          <w:b/>
          <w:sz w:val="20"/>
          <w:szCs w:val="20"/>
        </w:rPr>
        <w:t>SAKARYA ÜNİVERSİTESİ</w:t>
      </w:r>
    </w:p>
    <w:p w:rsidR="00B07F7C" w:rsidRPr="00616302" w:rsidRDefault="00B07F7C" w:rsidP="00B07F7C">
      <w:pPr>
        <w:jc w:val="center"/>
        <w:rPr>
          <w:b/>
          <w:sz w:val="20"/>
          <w:szCs w:val="20"/>
        </w:rPr>
      </w:pPr>
      <w:r w:rsidRPr="00616302">
        <w:rPr>
          <w:b/>
          <w:sz w:val="20"/>
          <w:szCs w:val="20"/>
        </w:rPr>
        <w:t>SOSYAL BİLİMLER ENSTİTÜSÜ</w:t>
      </w:r>
    </w:p>
    <w:p w:rsidR="00B07F7C" w:rsidRPr="00616302" w:rsidRDefault="00B07F7C" w:rsidP="00B07F7C">
      <w:pPr>
        <w:jc w:val="center"/>
        <w:rPr>
          <w:b/>
          <w:sz w:val="20"/>
          <w:szCs w:val="20"/>
        </w:rPr>
      </w:pPr>
      <w:r w:rsidRPr="00616302">
        <w:rPr>
          <w:b/>
          <w:sz w:val="20"/>
          <w:szCs w:val="20"/>
        </w:rPr>
        <w:t>ENSTİTÜ YÖNETİM KURULU TOPLANTI TUTANAĞI</w:t>
      </w:r>
    </w:p>
    <w:p w:rsidR="00B07F7C" w:rsidRPr="00616302" w:rsidRDefault="00B07F7C" w:rsidP="00B07F7C">
      <w:pPr>
        <w:jc w:val="both"/>
        <w:rPr>
          <w:b/>
          <w:bCs/>
          <w:sz w:val="20"/>
          <w:szCs w:val="20"/>
        </w:rPr>
      </w:pPr>
    </w:p>
    <w:p w:rsidR="00B07F7C" w:rsidRPr="00616302" w:rsidRDefault="00B07F7C" w:rsidP="00B07F7C">
      <w:pPr>
        <w:jc w:val="both"/>
        <w:rPr>
          <w:b/>
          <w:bCs/>
          <w:sz w:val="20"/>
          <w:szCs w:val="20"/>
        </w:rPr>
      </w:pPr>
      <w:r w:rsidRPr="00616302">
        <w:rPr>
          <w:b/>
          <w:bCs/>
          <w:sz w:val="20"/>
          <w:szCs w:val="20"/>
        </w:rPr>
        <w:t xml:space="preserve">TOPLANTI TARİHİ </w:t>
      </w:r>
      <w:r w:rsidRPr="00616302">
        <w:rPr>
          <w:b/>
          <w:bCs/>
          <w:sz w:val="20"/>
          <w:szCs w:val="20"/>
        </w:rPr>
        <w:tab/>
      </w:r>
      <w:proofErr w:type="gramStart"/>
      <w:r w:rsidRPr="00616302">
        <w:rPr>
          <w:b/>
          <w:bCs/>
          <w:sz w:val="20"/>
          <w:szCs w:val="20"/>
        </w:rPr>
        <w:t>23/09/2014</w:t>
      </w:r>
      <w:proofErr w:type="gramEnd"/>
    </w:p>
    <w:p w:rsidR="00B07F7C" w:rsidRPr="00616302" w:rsidRDefault="00B07F7C" w:rsidP="00B07F7C">
      <w:pPr>
        <w:tabs>
          <w:tab w:val="left" w:pos="708"/>
          <w:tab w:val="left" w:pos="1416"/>
          <w:tab w:val="left" w:pos="2124"/>
          <w:tab w:val="left" w:pos="3727"/>
        </w:tabs>
        <w:jc w:val="both"/>
        <w:rPr>
          <w:sz w:val="20"/>
          <w:szCs w:val="20"/>
        </w:rPr>
      </w:pPr>
      <w:r w:rsidRPr="00616302">
        <w:rPr>
          <w:b/>
          <w:bCs/>
          <w:sz w:val="20"/>
          <w:szCs w:val="20"/>
        </w:rPr>
        <w:t xml:space="preserve">TOPLANTI NO          </w:t>
      </w:r>
      <w:r w:rsidRPr="00616302">
        <w:rPr>
          <w:b/>
          <w:bCs/>
          <w:sz w:val="20"/>
          <w:szCs w:val="20"/>
        </w:rPr>
        <w:tab/>
        <w:t xml:space="preserve">:590 </w:t>
      </w:r>
      <w:r>
        <w:rPr>
          <w:b/>
          <w:bCs/>
          <w:sz w:val="20"/>
          <w:szCs w:val="20"/>
        </w:rPr>
        <w:tab/>
      </w:r>
    </w:p>
    <w:p w:rsidR="00B07F7C" w:rsidRPr="00616302" w:rsidRDefault="00B07F7C" w:rsidP="00B07F7C">
      <w:pPr>
        <w:rPr>
          <w:sz w:val="20"/>
          <w:szCs w:val="20"/>
        </w:rPr>
      </w:pPr>
    </w:p>
    <w:p w:rsidR="00B07F7C" w:rsidRPr="00616302" w:rsidRDefault="00B07F7C" w:rsidP="00B07F7C">
      <w:pPr>
        <w:pStyle w:val="GvdeMetni"/>
        <w:ind w:firstLine="708"/>
        <w:rPr>
          <w:rFonts w:ascii="Times New Roman" w:hAnsi="Times New Roman"/>
          <w:szCs w:val="20"/>
        </w:rPr>
      </w:pPr>
      <w:r w:rsidRPr="00616302">
        <w:rPr>
          <w:rFonts w:ascii="Times New Roman" w:hAnsi="Times New Roman"/>
          <w:szCs w:val="20"/>
        </w:rPr>
        <w:t xml:space="preserve">Enstitü Yönetim Kurulu Enstitü Müdürü Prof. Dr. Fatih SAVAŞAN başkanlığında toplanarak gündemdeki maddeleri görüşmüş ve aşağıdaki kararları almıştır. </w:t>
      </w:r>
    </w:p>
    <w:p w:rsidR="00B07F7C" w:rsidRDefault="00B07F7C"/>
    <w:p w:rsidR="00B07F7C" w:rsidRPr="00616302" w:rsidRDefault="00B07F7C" w:rsidP="00B07F7C">
      <w:pPr>
        <w:jc w:val="both"/>
        <w:rPr>
          <w:color w:val="000000"/>
          <w:sz w:val="20"/>
          <w:szCs w:val="20"/>
        </w:rPr>
      </w:pPr>
      <w:r w:rsidRPr="00616302">
        <w:rPr>
          <w:b/>
          <w:sz w:val="20"/>
          <w:szCs w:val="20"/>
        </w:rPr>
        <w:t>47-</w:t>
      </w:r>
      <w:r w:rsidRPr="00616302">
        <w:rPr>
          <w:sz w:val="20"/>
        </w:rPr>
        <w:t xml:space="preserve"> </w:t>
      </w:r>
      <w:r w:rsidRPr="00616302">
        <w:rPr>
          <w:color w:val="000000"/>
          <w:sz w:val="20"/>
          <w:szCs w:val="20"/>
        </w:rPr>
        <w:t>Uluslararası İlişkiler EABD Başkanlığının 23.09.2014 tarihli ve 40026 sayılı yazısı okundu.</w:t>
      </w:r>
    </w:p>
    <w:p w:rsidR="00B07F7C" w:rsidRPr="00616302" w:rsidRDefault="00B07F7C" w:rsidP="00B07F7C">
      <w:pPr>
        <w:jc w:val="both"/>
        <w:rPr>
          <w:color w:val="000000"/>
          <w:sz w:val="20"/>
          <w:szCs w:val="20"/>
        </w:rPr>
      </w:pPr>
    </w:p>
    <w:p w:rsidR="00B07F7C" w:rsidRPr="00616302" w:rsidRDefault="00B07F7C" w:rsidP="00B07F7C">
      <w:pPr>
        <w:ind w:firstLine="708"/>
        <w:jc w:val="both"/>
        <w:rPr>
          <w:sz w:val="20"/>
          <w:szCs w:val="20"/>
        </w:rPr>
      </w:pPr>
      <w:proofErr w:type="gramStart"/>
      <w:r w:rsidRPr="00616302">
        <w:rPr>
          <w:sz w:val="20"/>
          <w:szCs w:val="20"/>
        </w:rPr>
        <w:t xml:space="preserve">Yapılan görüşmeler sonunda; Anabilim Dalı Başkanlığının uygun görüşü doğrultusunda, 2014-2015 Eğitim-Öğretim Yılı Güz yarıyılından itibaren </w:t>
      </w:r>
      <w:r w:rsidRPr="00616302">
        <w:rPr>
          <w:color w:val="000000"/>
          <w:sz w:val="20"/>
          <w:szCs w:val="20"/>
        </w:rPr>
        <w:t xml:space="preserve">Uluslararası İlişkiler Anabilim Dalı, Uluslararası İlişkiler ve Avrupa Birliği uzaktan eğitim tezsiz </w:t>
      </w:r>
      <w:r w:rsidRPr="00616302">
        <w:rPr>
          <w:sz w:val="20"/>
          <w:szCs w:val="20"/>
        </w:rPr>
        <w:t>yüksek lisans</w:t>
      </w:r>
      <w:r w:rsidRPr="00616302">
        <w:rPr>
          <w:color w:val="000000"/>
          <w:sz w:val="20"/>
          <w:szCs w:val="20"/>
        </w:rPr>
        <w:t xml:space="preserve"> programında </w:t>
      </w:r>
      <w:r w:rsidRPr="00616302">
        <w:rPr>
          <w:sz w:val="20"/>
          <w:szCs w:val="20"/>
        </w:rPr>
        <w:t>okutulan dersin zorunlu/seçmeli ders değişikliğinin aşağıdaki şekliyle uygun olduğuna; gereği için ilgili EABD Başkanlığına bilgi verilmesine oy birliği ile karar verildi.</w:t>
      </w:r>
      <w:proofErr w:type="gramEnd"/>
    </w:p>
    <w:p w:rsidR="00B07F7C" w:rsidRPr="00616302" w:rsidRDefault="00B07F7C" w:rsidP="00B07F7C">
      <w:pPr>
        <w:ind w:firstLine="708"/>
        <w:jc w:val="both"/>
        <w:rPr>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1275"/>
        <w:gridCol w:w="1418"/>
        <w:gridCol w:w="850"/>
        <w:gridCol w:w="1134"/>
      </w:tblGrid>
      <w:tr w:rsidR="00B07F7C" w:rsidRPr="00616302" w:rsidTr="00CA7BFB">
        <w:tc>
          <w:tcPr>
            <w:tcW w:w="9072" w:type="dxa"/>
            <w:gridSpan w:val="6"/>
            <w:shd w:val="clear" w:color="auto" w:fill="auto"/>
          </w:tcPr>
          <w:p w:rsidR="00B07F7C" w:rsidRPr="00616302" w:rsidRDefault="00B07F7C" w:rsidP="00CA7BFB">
            <w:pPr>
              <w:jc w:val="both"/>
              <w:rPr>
                <w:b/>
                <w:color w:val="000000"/>
                <w:sz w:val="20"/>
                <w:szCs w:val="20"/>
              </w:rPr>
            </w:pPr>
            <w:r w:rsidRPr="00616302">
              <w:rPr>
                <w:b/>
                <w:color w:val="000000"/>
                <w:sz w:val="20"/>
                <w:szCs w:val="20"/>
              </w:rPr>
              <w:t>DERSİN</w:t>
            </w:r>
          </w:p>
        </w:tc>
      </w:tr>
      <w:tr w:rsidR="00B07F7C" w:rsidRPr="00616302" w:rsidTr="00CA7BFB">
        <w:trPr>
          <w:trHeight w:val="205"/>
        </w:trPr>
        <w:tc>
          <w:tcPr>
            <w:tcW w:w="1134" w:type="dxa"/>
            <w:vMerge w:val="restart"/>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KODU</w:t>
            </w:r>
          </w:p>
        </w:tc>
        <w:tc>
          <w:tcPr>
            <w:tcW w:w="3261" w:type="dxa"/>
            <w:vMerge w:val="restart"/>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ADI</w:t>
            </w:r>
          </w:p>
        </w:tc>
        <w:tc>
          <w:tcPr>
            <w:tcW w:w="2693" w:type="dxa"/>
            <w:gridSpan w:val="2"/>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ZORUNLU / SEÇMELİ</w:t>
            </w:r>
          </w:p>
        </w:tc>
        <w:tc>
          <w:tcPr>
            <w:tcW w:w="850" w:type="dxa"/>
            <w:vMerge w:val="restart"/>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T+U</w:t>
            </w:r>
          </w:p>
        </w:tc>
        <w:tc>
          <w:tcPr>
            <w:tcW w:w="1134" w:type="dxa"/>
            <w:vMerge w:val="restart"/>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AKTS</w:t>
            </w:r>
          </w:p>
        </w:tc>
      </w:tr>
      <w:tr w:rsidR="00B07F7C" w:rsidRPr="00616302" w:rsidTr="00CA7BFB">
        <w:trPr>
          <w:trHeight w:val="205"/>
        </w:trPr>
        <w:tc>
          <w:tcPr>
            <w:tcW w:w="1134" w:type="dxa"/>
            <w:vMerge/>
            <w:shd w:val="clear" w:color="auto" w:fill="auto"/>
          </w:tcPr>
          <w:p w:rsidR="00B07F7C" w:rsidRPr="00616302" w:rsidRDefault="00B07F7C" w:rsidP="00CA7BFB">
            <w:pPr>
              <w:jc w:val="both"/>
              <w:rPr>
                <w:b/>
                <w:color w:val="000000"/>
                <w:sz w:val="20"/>
                <w:szCs w:val="20"/>
              </w:rPr>
            </w:pPr>
          </w:p>
        </w:tc>
        <w:tc>
          <w:tcPr>
            <w:tcW w:w="3261" w:type="dxa"/>
            <w:vMerge/>
            <w:shd w:val="clear" w:color="auto" w:fill="auto"/>
          </w:tcPr>
          <w:p w:rsidR="00B07F7C" w:rsidRPr="00616302" w:rsidRDefault="00B07F7C" w:rsidP="00CA7BFB">
            <w:pPr>
              <w:jc w:val="both"/>
              <w:rPr>
                <w:b/>
                <w:color w:val="000000"/>
                <w:sz w:val="20"/>
                <w:szCs w:val="20"/>
              </w:rPr>
            </w:pPr>
          </w:p>
        </w:tc>
        <w:tc>
          <w:tcPr>
            <w:tcW w:w="1275" w:type="dxa"/>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ESKİ HALİ</w:t>
            </w:r>
          </w:p>
        </w:tc>
        <w:tc>
          <w:tcPr>
            <w:tcW w:w="1418" w:type="dxa"/>
            <w:shd w:val="clear" w:color="auto" w:fill="auto"/>
            <w:vAlign w:val="center"/>
          </w:tcPr>
          <w:p w:rsidR="00B07F7C" w:rsidRPr="00616302" w:rsidRDefault="00B07F7C" w:rsidP="00CA7BFB">
            <w:pPr>
              <w:jc w:val="center"/>
              <w:rPr>
                <w:b/>
                <w:color w:val="000000"/>
                <w:sz w:val="20"/>
                <w:szCs w:val="20"/>
              </w:rPr>
            </w:pPr>
            <w:r w:rsidRPr="00616302">
              <w:rPr>
                <w:b/>
                <w:color w:val="000000"/>
                <w:sz w:val="20"/>
                <w:szCs w:val="20"/>
              </w:rPr>
              <w:t>YENİ HALİ</w:t>
            </w:r>
          </w:p>
        </w:tc>
        <w:tc>
          <w:tcPr>
            <w:tcW w:w="850" w:type="dxa"/>
            <w:vMerge/>
            <w:shd w:val="clear" w:color="auto" w:fill="auto"/>
          </w:tcPr>
          <w:p w:rsidR="00B07F7C" w:rsidRPr="00616302" w:rsidRDefault="00B07F7C" w:rsidP="00CA7BFB">
            <w:pPr>
              <w:jc w:val="both"/>
              <w:rPr>
                <w:b/>
                <w:color w:val="000000"/>
                <w:sz w:val="20"/>
                <w:szCs w:val="20"/>
              </w:rPr>
            </w:pPr>
          </w:p>
        </w:tc>
        <w:tc>
          <w:tcPr>
            <w:tcW w:w="1134" w:type="dxa"/>
            <w:vMerge/>
            <w:shd w:val="clear" w:color="auto" w:fill="auto"/>
          </w:tcPr>
          <w:p w:rsidR="00B07F7C" w:rsidRPr="00616302" w:rsidRDefault="00B07F7C" w:rsidP="00CA7BFB">
            <w:pPr>
              <w:jc w:val="both"/>
              <w:rPr>
                <w:b/>
                <w:color w:val="000000"/>
                <w:sz w:val="20"/>
                <w:szCs w:val="20"/>
              </w:rPr>
            </w:pPr>
          </w:p>
        </w:tc>
      </w:tr>
      <w:tr w:rsidR="00B07F7C" w:rsidRPr="00616302" w:rsidTr="00CA7BFB">
        <w:trPr>
          <w:trHeight w:val="394"/>
        </w:trPr>
        <w:tc>
          <w:tcPr>
            <w:tcW w:w="1134" w:type="dxa"/>
            <w:shd w:val="clear" w:color="auto" w:fill="auto"/>
            <w:vAlign w:val="center"/>
          </w:tcPr>
          <w:p w:rsidR="00B07F7C" w:rsidRPr="00616302" w:rsidRDefault="00B07F7C" w:rsidP="00CA7BFB">
            <w:pPr>
              <w:jc w:val="center"/>
              <w:rPr>
                <w:color w:val="000000"/>
                <w:sz w:val="20"/>
                <w:szCs w:val="20"/>
              </w:rPr>
            </w:pPr>
            <w:r w:rsidRPr="00616302">
              <w:rPr>
                <w:color w:val="000000"/>
                <w:sz w:val="20"/>
                <w:szCs w:val="20"/>
              </w:rPr>
              <w:t>UAB 501</w:t>
            </w:r>
          </w:p>
        </w:tc>
        <w:tc>
          <w:tcPr>
            <w:tcW w:w="3261" w:type="dxa"/>
            <w:shd w:val="clear" w:color="auto" w:fill="auto"/>
            <w:vAlign w:val="center"/>
          </w:tcPr>
          <w:p w:rsidR="00B07F7C" w:rsidRPr="00616302" w:rsidRDefault="00B07F7C" w:rsidP="00CA7BFB">
            <w:pPr>
              <w:rPr>
                <w:color w:val="000000"/>
                <w:sz w:val="20"/>
                <w:szCs w:val="20"/>
              </w:rPr>
            </w:pPr>
            <w:r w:rsidRPr="00616302">
              <w:rPr>
                <w:color w:val="000000"/>
                <w:sz w:val="20"/>
                <w:szCs w:val="20"/>
              </w:rPr>
              <w:t>Küresel Yönetişim ve Uluslararası Örgütler</w:t>
            </w:r>
          </w:p>
        </w:tc>
        <w:tc>
          <w:tcPr>
            <w:tcW w:w="1275" w:type="dxa"/>
            <w:shd w:val="clear" w:color="auto" w:fill="auto"/>
            <w:vAlign w:val="center"/>
          </w:tcPr>
          <w:p w:rsidR="00B07F7C" w:rsidRPr="00616302" w:rsidRDefault="00B07F7C" w:rsidP="00CA7BFB">
            <w:pPr>
              <w:jc w:val="center"/>
              <w:rPr>
                <w:color w:val="000000"/>
                <w:sz w:val="20"/>
                <w:szCs w:val="20"/>
              </w:rPr>
            </w:pPr>
            <w:r w:rsidRPr="00616302">
              <w:rPr>
                <w:color w:val="000000"/>
                <w:sz w:val="20"/>
                <w:szCs w:val="20"/>
              </w:rPr>
              <w:t>Z</w:t>
            </w:r>
          </w:p>
        </w:tc>
        <w:tc>
          <w:tcPr>
            <w:tcW w:w="1418" w:type="dxa"/>
            <w:shd w:val="clear" w:color="auto" w:fill="auto"/>
            <w:vAlign w:val="center"/>
          </w:tcPr>
          <w:p w:rsidR="00B07F7C" w:rsidRPr="00616302" w:rsidRDefault="00B07F7C" w:rsidP="00CA7BFB">
            <w:pPr>
              <w:jc w:val="center"/>
              <w:rPr>
                <w:color w:val="000000"/>
                <w:sz w:val="20"/>
                <w:szCs w:val="20"/>
              </w:rPr>
            </w:pPr>
            <w:r w:rsidRPr="00616302">
              <w:rPr>
                <w:color w:val="000000"/>
                <w:sz w:val="20"/>
                <w:szCs w:val="20"/>
              </w:rPr>
              <w:t>S</w:t>
            </w:r>
          </w:p>
        </w:tc>
        <w:tc>
          <w:tcPr>
            <w:tcW w:w="850" w:type="dxa"/>
            <w:shd w:val="clear" w:color="auto" w:fill="auto"/>
            <w:vAlign w:val="center"/>
          </w:tcPr>
          <w:p w:rsidR="00B07F7C" w:rsidRPr="00616302" w:rsidRDefault="00B07F7C" w:rsidP="00CA7BFB">
            <w:pPr>
              <w:jc w:val="center"/>
              <w:rPr>
                <w:color w:val="000000"/>
                <w:sz w:val="20"/>
                <w:szCs w:val="20"/>
              </w:rPr>
            </w:pPr>
            <w:r w:rsidRPr="00616302">
              <w:rPr>
                <w:color w:val="000000"/>
                <w:sz w:val="20"/>
                <w:szCs w:val="20"/>
              </w:rPr>
              <w:t>3+0</w:t>
            </w:r>
          </w:p>
        </w:tc>
        <w:tc>
          <w:tcPr>
            <w:tcW w:w="1134" w:type="dxa"/>
            <w:shd w:val="clear" w:color="auto" w:fill="auto"/>
            <w:vAlign w:val="center"/>
          </w:tcPr>
          <w:p w:rsidR="00B07F7C" w:rsidRPr="00616302" w:rsidRDefault="00B07F7C" w:rsidP="00CA7BFB">
            <w:pPr>
              <w:jc w:val="center"/>
              <w:rPr>
                <w:color w:val="000000"/>
                <w:sz w:val="20"/>
                <w:szCs w:val="20"/>
              </w:rPr>
            </w:pPr>
            <w:r w:rsidRPr="00616302">
              <w:rPr>
                <w:color w:val="000000"/>
                <w:sz w:val="20"/>
                <w:szCs w:val="20"/>
              </w:rPr>
              <w:t>7</w:t>
            </w:r>
          </w:p>
        </w:tc>
      </w:tr>
    </w:tbl>
    <w:p w:rsidR="00B07F7C" w:rsidRPr="00616302" w:rsidRDefault="00B07F7C" w:rsidP="00B07F7C">
      <w:pPr>
        <w:jc w:val="both"/>
        <w:rPr>
          <w:b/>
          <w:sz w:val="20"/>
          <w:szCs w:val="20"/>
        </w:rPr>
      </w:pPr>
    </w:p>
    <w:p w:rsidR="00B07F7C" w:rsidRPr="00616302" w:rsidRDefault="00B07F7C" w:rsidP="00B07F7C">
      <w:pPr>
        <w:jc w:val="both"/>
        <w:rPr>
          <w:color w:val="000000"/>
          <w:sz w:val="20"/>
          <w:szCs w:val="20"/>
        </w:rPr>
      </w:pPr>
      <w:r w:rsidRPr="00616302">
        <w:rPr>
          <w:b/>
          <w:sz w:val="20"/>
          <w:szCs w:val="20"/>
        </w:rPr>
        <w:t>48-</w:t>
      </w:r>
      <w:r w:rsidRPr="00616302">
        <w:rPr>
          <w:sz w:val="20"/>
        </w:rPr>
        <w:t xml:space="preserve"> </w:t>
      </w:r>
      <w:r w:rsidRPr="00616302">
        <w:rPr>
          <w:color w:val="000000"/>
          <w:sz w:val="20"/>
          <w:szCs w:val="20"/>
        </w:rPr>
        <w:t>Uluslararası İlişkiler EABD Başkanlığının 23.09.2014 tarihli ve 40026 sayılı yazısı okundu.</w:t>
      </w:r>
    </w:p>
    <w:p w:rsidR="00B07F7C" w:rsidRPr="00616302" w:rsidRDefault="00B07F7C" w:rsidP="00B07F7C">
      <w:pPr>
        <w:jc w:val="both"/>
        <w:rPr>
          <w:color w:val="000000"/>
          <w:sz w:val="20"/>
          <w:szCs w:val="20"/>
        </w:rPr>
      </w:pPr>
    </w:p>
    <w:p w:rsidR="00B07F7C" w:rsidRPr="00616302" w:rsidRDefault="00B07F7C" w:rsidP="00B07F7C">
      <w:pPr>
        <w:ind w:firstLine="708"/>
        <w:jc w:val="both"/>
        <w:rPr>
          <w:sz w:val="20"/>
          <w:szCs w:val="20"/>
        </w:rPr>
      </w:pPr>
      <w:r w:rsidRPr="00616302">
        <w:rPr>
          <w:sz w:val="20"/>
          <w:szCs w:val="20"/>
        </w:rPr>
        <w:t xml:space="preserve">Yapılan görüşmeler sonunda; Anabilim Dalı Başkanlığının uygun görüşü doğrultusunda, 2014-2015 Eğitim-Öğretim Yılı Güz yarıyılı itibariyle </w:t>
      </w:r>
      <w:r w:rsidRPr="00616302">
        <w:rPr>
          <w:color w:val="000000"/>
          <w:sz w:val="20"/>
          <w:szCs w:val="20"/>
        </w:rPr>
        <w:t xml:space="preserve">Uluslararası İlişkiler Anabilim Dalı, Uluslararası İlişkiler ve Avrupa Birliği uzaktan eğitim tezsiz </w:t>
      </w:r>
      <w:r w:rsidRPr="00616302">
        <w:rPr>
          <w:sz w:val="20"/>
          <w:szCs w:val="20"/>
        </w:rPr>
        <w:t>yüksek lisans</w:t>
      </w:r>
      <w:r w:rsidRPr="00616302">
        <w:rPr>
          <w:color w:val="000000"/>
          <w:sz w:val="20"/>
          <w:szCs w:val="20"/>
        </w:rPr>
        <w:t xml:space="preserve"> programında </w:t>
      </w:r>
      <w:r w:rsidRPr="00616302">
        <w:rPr>
          <w:sz w:val="20"/>
          <w:szCs w:val="20"/>
        </w:rPr>
        <w:t xml:space="preserve">okutulan </w:t>
      </w:r>
      <w:r w:rsidRPr="00616302">
        <w:rPr>
          <w:b/>
          <w:sz w:val="20"/>
          <w:szCs w:val="20"/>
        </w:rPr>
        <w:t xml:space="preserve">“UAB 501 </w:t>
      </w:r>
      <w:r w:rsidRPr="00616302">
        <w:rPr>
          <w:b/>
          <w:color w:val="000000"/>
          <w:sz w:val="20"/>
          <w:szCs w:val="20"/>
        </w:rPr>
        <w:t>Küresel Yönetişim ve Uluslararası Örgütler”</w:t>
      </w:r>
      <w:r w:rsidRPr="00616302">
        <w:rPr>
          <w:sz w:val="20"/>
          <w:szCs w:val="20"/>
        </w:rPr>
        <w:t xml:space="preserve"> dersinin seçmeli ders olması nedeniyle 2014-2015 Eğitim-Öğretim yılından önce </w:t>
      </w:r>
      <w:r w:rsidRPr="00616302">
        <w:rPr>
          <w:b/>
          <w:sz w:val="20"/>
          <w:szCs w:val="20"/>
        </w:rPr>
        <w:t xml:space="preserve">“UAB 501 </w:t>
      </w:r>
      <w:r w:rsidRPr="00616302">
        <w:rPr>
          <w:b/>
          <w:color w:val="000000"/>
          <w:sz w:val="20"/>
          <w:szCs w:val="20"/>
        </w:rPr>
        <w:t xml:space="preserve">Küresel Yönetişim ve Uluslararası Örgütler” </w:t>
      </w:r>
      <w:r w:rsidRPr="00616302">
        <w:rPr>
          <w:color w:val="000000"/>
          <w:sz w:val="20"/>
          <w:szCs w:val="20"/>
        </w:rPr>
        <w:t>dersinden</w:t>
      </w:r>
      <w:r w:rsidRPr="00616302">
        <w:rPr>
          <w:b/>
          <w:color w:val="000000"/>
          <w:sz w:val="20"/>
          <w:szCs w:val="20"/>
        </w:rPr>
        <w:t xml:space="preserve"> başarılı ve başarısız olan öğrencilerin </w:t>
      </w:r>
      <w:r w:rsidRPr="00616302">
        <w:rPr>
          <w:sz w:val="20"/>
          <w:szCs w:val="20"/>
        </w:rPr>
        <w:t xml:space="preserve">aşağıdaki tabloda belirtilen </w:t>
      </w:r>
      <w:proofErr w:type="gramStart"/>
      <w:r w:rsidRPr="00616302">
        <w:rPr>
          <w:sz w:val="20"/>
          <w:szCs w:val="20"/>
        </w:rPr>
        <w:t>kriterler</w:t>
      </w:r>
      <w:proofErr w:type="gramEnd"/>
      <w:r w:rsidRPr="00616302">
        <w:rPr>
          <w:sz w:val="20"/>
          <w:szCs w:val="20"/>
        </w:rPr>
        <w:t xml:space="preserve"> çerçevesinde mağdur olmamaları için işlem yapılmasının uygun olduğuna; gereği için ilgili EABD Başkanlığına bilgi verilmesine oy birliği ile karar verildi.</w:t>
      </w:r>
    </w:p>
    <w:p w:rsidR="00B07F7C" w:rsidRPr="00616302" w:rsidRDefault="00B07F7C" w:rsidP="00B07F7C">
      <w:pPr>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268"/>
        <w:gridCol w:w="1559"/>
        <w:gridCol w:w="1134"/>
        <w:gridCol w:w="3260"/>
      </w:tblGrid>
      <w:tr w:rsidR="00B07F7C" w:rsidRPr="00616302" w:rsidTr="00CA7BFB">
        <w:tc>
          <w:tcPr>
            <w:tcW w:w="851" w:type="dxa"/>
            <w:vAlign w:val="center"/>
          </w:tcPr>
          <w:p w:rsidR="00B07F7C" w:rsidRPr="00616302" w:rsidRDefault="00B07F7C" w:rsidP="00CA7BFB">
            <w:pPr>
              <w:jc w:val="center"/>
              <w:rPr>
                <w:b/>
                <w:sz w:val="20"/>
                <w:szCs w:val="20"/>
              </w:rPr>
            </w:pPr>
            <w:r w:rsidRPr="00616302">
              <w:rPr>
                <w:b/>
                <w:sz w:val="20"/>
                <w:szCs w:val="20"/>
              </w:rPr>
              <w:t>Dersin Kodu</w:t>
            </w:r>
          </w:p>
        </w:tc>
        <w:tc>
          <w:tcPr>
            <w:tcW w:w="2268" w:type="dxa"/>
            <w:vAlign w:val="center"/>
          </w:tcPr>
          <w:p w:rsidR="00B07F7C" w:rsidRPr="00616302" w:rsidRDefault="00B07F7C" w:rsidP="00CA7BFB">
            <w:pPr>
              <w:rPr>
                <w:b/>
                <w:sz w:val="20"/>
                <w:szCs w:val="20"/>
              </w:rPr>
            </w:pPr>
            <w:r w:rsidRPr="00616302">
              <w:rPr>
                <w:b/>
                <w:sz w:val="20"/>
                <w:szCs w:val="20"/>
              </w:rPr>
              <w:t>Dersin Adı</w:t>
            </w:r>
          </w:p>
        </w:tc>
        <w:tc>
          <w:tcPr>
            <w:tcW w:w="1559" w:type="dxa"/>
            <w:vAlign w:val="center"/>
          </w:tcPr>
          <w:p w:rsidR="00B07F7C" w:rsidRPr="00616302" w:rsidRDefault="00B07F7C" w:rsidP="00CA7BFB">
            <w:pPr>
              <w:jc w:val="center"/>
              <w:rPr>
                <w:b/>
                <w:sz w:val="20"/>
                <w:szCs w:val="20"/>
              </w:rPr>
            </w:pPr>
            <w:r w:rsidRPr="00616302">
              <w:rPr>
                <w:b/>
                <w:sz w:val="20"/>
                <w:szCs w:val="20"/>
              </w:rPr>
              <w:t>Öğrenim Yılı</w:t>
            </w:r>
          </w:p>
        </w:tc>
        <w:tc>
          <w:tcPr>
            <w:tcW w:w="1134" w:type="dxa"/>
          </w:tcPr>
          <w:p w:rsidR="00B07F7C" w:rsidRPr="00616302" w:rsidRDefault="00B07F7C" w:rsidP="00CA7BFB">
            <w:pPr>
              <w:jc w:val="center"/>
              <w:rPr>
                <w:b/>
                <w:sz w:val="20"/>
                <w:szCs w:val="20"/>
              </w:rPr>
            </w:pPr>
            <w:r w:rsidRPr="00616302">
              <w:rPr>
                <w:b/>
                <w:sz w:val="20"/>
                <w:szCs w:val="20"/>
              </w:rPr>
              <w:t>Başarı Durumu</w:t>
            </w:r>
          </w:p>
        </w:tc>
        <w:tc>
          <w:tcPr>
            <w:tcW w:w="3260" w:type="dxa"/>
            <w:vAlign w:val="center"/>
          </w:tcPr>
          <w:p w:rsidR="00B07F7C" w:rsidRPr="00616302" w:rsidRDefault="00B07F7C" w:rsidP="00CA7BFB">
            <w:pPr>
              <w:jc w:val="center"/>
              <w:rPr>
                <w:b/>
                <w:sz w:val="20"/>
                <w:szCs w:val="20"/>
              </w:rPr>
            </w:pPr>
            <w:r w:rsidRPr="00616302">
              <w:rPr>
                <w:b/>
                <w:sz w:val="20"/>
                <w:szCs w:val="20"/>
              </w:rPr>
              <w:t>AÇIKLAMA</w:t>
            </w:r>
          </w:p>
        </w:tc>
      </w:tr>
      <w:tr w:rsidR="00B07F7C" w:rsidRPr="00616302" w:rsidTr="00CA7BFB">
        <w:tc>
          <w:tcPr>
            <w:tcW w:w="851" w:type="dxa"/>
            <w:vAlign w:val="center"/>
          </w:tcPr>
          <w:p w:rsidR="00B07F7C" w:rsidRPr="00616302" w:rsidRDefault="00B07F7C" w:rsidP="00CA7BFB">
            <w:pPr>
              <w:jc w:val="center"/>
              <w:rPr>
                <w:sz w:val="20"/>
                <w:szCs w:val="20"/>
              </w:rPr>
            </w:pPr>
            <w:r w:rsidRPr="00616302">
              <w:rPr>
                <w:sz w:val="20"/>
                <w:szCs w:val="20"/>
              </w:rPr>
              <w:t>AUB 501</w:t>
            </w:r>
          </w:p>
        </w:tc>
        <w:tc>
          <w:tcPr>
            <w:tcW w:w="2268" w:type="dxa"/>
            <w:vAlign w:val="center"/>
          </w:tcPr>
          <w:p w:rsidR="00B07F7C" w:rsidRPr="00616302" w:rsidRDefault="00B07F7C" w:rsidP="00CA7BFB">
            <w:pPr>
              <w:rPr>
                <w:sz w:val="20"/>
                <w:szCs w:val="20"/>
              </w:rPr>
            </w:pPr>
            <w:r w:rsidRPr="00616302">
              <w:rPr>
                <w:sz w:val="20"/>
                <w:szCs w:val="20"/>
              </w:rPr>
              <w:t>Küresel Yönetişim ve Uluslararası Örgütler (Zorunlu)</w:t>
            </w:r>
          </w:p>
        </w:tc>
        <w:tc>
          <w:tcPr>
            <w:tcW w:w="1559" w:type="dxa"/>
            <w:vAlign w:val="center"/>
          </w:tcPr>
          <w:p w:rsidR="00B07F7C" w:rsidRPr="00616302" w:rsidRDefault="00B07F7C" w:rsidP="00CA7BFB">
            <w:pPr>
              <w:jc w:val="center"/>
              <w:rPr>
                <w:sz w:val="20"/>
                <w:szCs w:val="20"/>
              </w:rPr>
            </w:pPr>
            <w:r w:rsidRPr="00616302">
              <w:rPr>
                <w:sz w:val="20"/>
                <w:szCs w:val="20"/>
              </w:rPr>
              <w:t xml:space="preserve">2014-2015 Öncesi </w:t>
            </w:r>
          </w:p>
        </w:tc>
        <w:tc>
          <w:tcPr>
            <w:tcW w:w="1134" w:type="dxa"/>
            <w:vAlign w:val="center"/>
          </w:tcPr>
          <w:p w:rsidR="00B07F7C" w:rsidRPr="00616302" w:rsidRDefault="00B07F7C" w:rsidP="00CA7BFB">
            <w:pPr>
              <w:jc w:val="center"/>
              <w:rPr>
                <w:sz w:val="20"/>
                <w:szCs w:val="20"/>
              </w:rPr>
            </w:pPr>
            <w:r w:rsidRPr="00616302">
              <w:rPr>
                <w:sz w:val="20"/>
                <w:szCs w:val="20"/>
              </w:rPr>
              <w:t>Dersten Başarısız Olan Öğrenciler</w:t>
            </w:r>
          </w:p>
        </w:tc>
        <w:tc>
          <w:tcPr>
            <w:tcW w:w="3260" w:type="dxa"/>
            <w:vAlign w:val="center"/>
          </w:tcPr>
          <w:p w:rsidR="00B07F7C" w:rsidRPr="00616302" w:rsidRDefault="00B07F7C" w:rsidP="00CA7BFB">
            <w:pPr>
              <w:rPr>
                <w:sz w:val="20"/>
                <w:szCs w:val="20"/>
              </w:rPr>
            </w:pPr>
            <w:r w:rsidRPr="00616302">
              <w:rPr>
                <w:sz w:val="20"/>
                <w:szCs w:val="20"/>
              </w:rPr>
              <w:t xml:space="preserve">AUB 517 Uluslararası İlişkilerde Metodoloji ve Teori dersini almaları </w:t>
            </w:r>
            <w:r w:rsidRPr="00616302">
              <w:rPr>
                <w:b/>
                <w:sz w:val="20"/>
                <w:szCs w:val="20"/>
              </w:rPr>
              <w:t>zorunludur.</w:t>
            </w:r>
          </w:p>
        </w:tc>
      </w:tr>
      <w:tr w:rsidR="00B07F7C" w:rsidRPr="00616302" w:rsidTr="00CA7BFB">
        <w:tc>
          <w:tcPr>
            <w:tcW w:w="851" w:type="dxa"/>
            <w:vAlign w:val="center"/>
          </w:tcPr>
          <w:p w:rsidR="00B07F7C" w:rsidRPr="00616302" w:rsidRDefault="00B07F7C" w:rsidP="00CA7BFB">
            <w:pPr>
              <w:jc w:val="center"/>
              <w:rPr>
                <w:sz w:val="20"/>
                <w:szCs w:val="20"/>
              </w:rPr>
            </w:pPr>
            <w:r w:rsidRPr="00616302">
              <w:rPr>
                <w:sz w:val="20"/>
                <w:szCs w:val="20"/>
              </w:rPr>
              <w:t>AUB 501</w:t>
            </w:r>
          </w:p>
        </w:tc>
        <w:tc>
          <w:tcPr>
            <w:tcW w:w="2268" w:type="dxa"/>
            <w:vAlign w:val="center"/>
          </w:tcPr>
          <w:p w:rsidR="00B07F7C" w:rsidRPr="00616302" w:rsidRDefault="00B07F7C" w:rsidP="00CA7BFB">
            <w:pPr>
              <w:rPr>
                <w:sz w:val="20"/>
                <w:szCs w:val="20"/>
              </w:rPr>
            </w:pPr>
            <w:r w:rsidRPr="00616302">
              <w:rPr>
                <w:sz w:val="20"/>
                <w:szCs w:val="20"/>
              </w:rPr>
              <w:t xml:space="preserve">Küresel Yönetişim ve Uluslararası Örgütler </w:t>
            </w:r>
            <w:r w:rsidRPr="00616302">
              <w:rPr>
                <w:sz w:val="20"/>
                <w:szCs w:val="20"/>
              </w:rPr>
              <w:lastRenderedPageBreak/>
              <w:t>(Zorunlu)</w:t>
            </w:r>
          </w:p>
        </w:tc>
        <w:tc>
          <w:tcPr>
            <w:tcW w:w="1559" w:type="dxa"/>
            <w:vAlign w:val="center"/>
          </w:tcPr>
          <w:p w:rsidR="00B07F7C" w:rsidRPr="00616302" w:rsidRDefault="00B07F7C" w:rsidP="00CA7BFB">
            <w:pPr>
              <w:jc w:val="center"/>
              <w:rPr>
                <w:sz w:val="20"/>
                <w:szCs w:val="20"/>
              </w:rPr>
            </w:pPr>
            <w:r w:rsidRPr="00616302">
              <w:rPr>
                <w:sz w:val="20"/>
                <w:szCs w:val="20"/>
              </w:rPr>
              <w:lastRenderedPageBreak/>
              <w:t xml:space="preserve">2014-2015 Öncesi </w:t>
            </w:r>
          </w:p>
        </w:tc>
        <w:tc>
          <w:tcPr>
            <w:tcW w:w="1134" w:type="dxa"/>
            <w:vAlign w:val="center"/>
          </w:tcPr>
          <w:p w:rsidR="00B07F7C" w:rsidRPr="00616302" w:rsidRDefault="00B07F7C" w:rsidP="00CA7BFB">
            <w:pPr>
              <w:jc w:val="center"/>
              <w:rPr>
                <w:sz w:val="20"/>
                <w:szCs w:val="20"/>
              </w:rPr>
            </w:pPr>
            <w:r w:rsidRPr="00616302">
              <w:rPr>
                <w:sz w:val="20"/>
                <w:szCs w:val="20"/>
              </w:rPr>
              <w:t xml:space="preserve">Dersi Başaran </w:t>
            </w:r>
            <w:r w:rsidRPr="00616302">
              <w:rPr>
                <w:sz w:val="20"/>
                <w:szCs w:val="20"/>
              </w:rPr>
              <w:lastRenderedPageBreak/>
              <w:t>Öğrenciler</w:t>
            </w:r>
          </w:p>
        </w:tc>
        <w:tc>
          <w:tcPr>
            <w:tcW w:w="3260" w:type="dxa"/>
            <w:vAlign w:val="center"/>
          </w:tcPr>
          <w:p w:rsidR="00B07F7C" w:rsidRPr="00616302" w:rsidRDefault="00B07F7C" w:rsidP="00CA7BFB">
            <w:pPr>
              <w:rPr>
                <w:sz w:val="20"/>
                <w:szCs w:val="20"/>
              </w:rPr>
            </w:pPr>
            <w:r w:rsidRPr="00616302">
              <w:rPr>
                <w:sz w:val="20"/>
                <w:szCs w:val="20"/>
              </w:rPr>
              <w:lastRenderedPageBreak/>
              <w:t xml:space="preserve">AUB 517 Uluslararası İlişkilerde Metodoloji ve Teori dersini </w:t>
            </w:r>
            <w:r w:rsidRPr="00616302">
              <w:rPr>
                <w:sz w:val="20"/>
                <w:szCs w:val="20"/>
              </w:rPr>
              <w:lastRenderedPageBreak/>
              <w:t xml:space="preserve">almayacaklardır. </w:t>
            </w:r>
            <w:r w:rsidRPr="00616302">
              <w:rPr>
                <w:b/>
                <w:sz w:val="20"/>
                <w:szCs w:val="20"/>
              </w:rPr>
              <w:t>Muaflar</w:t>
            </w:r>
          </w:p>
        </w:tc>
      </w:tr>
      <w:tr w:rsidR="00B07F7C" w:rsidRPr="00616302" w:rsidTr="00CA7BFB">
        <w:tc>
          <w:tcPr>
            <w:tcW w:w="851" w:type="dxa"/>
            <w:vAlign w:val="center"/>
          </w:tcPr>
          <w:p w:rsidR="00B07F7C" w:rsidRPr="00616302" w:rsidRDefault="00B07F7C" w:rsidP="00CA7BFB">
            <w:pPr>
              <w:jc w:val="center"/>
              <w:rPr>
                <w:sz w:val="20"/>
                <w:szCs w:val="20"/>
              </w:rPr>
            </w:pPr>
            <w:r w:rsidRPr="00616302">
              <w:rPr>
                <w:sz w:val="20"/>
                <w:szCs w:val="20"/>
              </w:rPr>
              <w:lastRenderedPageBreak/>
              <w:t>AUB 501</w:t>
            </w:r>
          </w:p>
        </w:tc>
        <w:tc>
          <w:tcPr>
            <w:tcW w:w="2268" w:type="dxa"/>
            <w:vAlign w:val="center"/>
          </w:tcPr>
          <w:p w:rsidR="00B07F7C" w:rsidRPr="00616302" w:rsidRDefault="00B07F7C" w:rsidP="00CA7BFB">
            <w:pPr>
              <w:rPr>
                <w:sz w:val="20"/>
                <w:szCs w:val="20"/>
              </w:rPr>
            </w:pPr>
            <w:r w:rsidRPr="00616302">
              <w:rPr>
                <w:sz w:val="20"/>
                <w:szCs w:val="20"/>
              </w:rPr>
              <w:t>Küresel Yönetişim ve Uluslararası Örgütler (Seçmeli)</w:t>
            </w:r>
          </w:p>
        </w:tc>
        <w:tc>
          <w:tcPr>
            <w:tcW w:w="5953" w:type="dxa"/>
            <w:gridSpan w:val="3"/>
            <w:vAlign w:val="center"/>
          </w:tcPr>
          <w:p w:rsidR="00B07F7C" w:rsidRPr="00616302" w:rsidRDefault="00B07F7C" w:rsidP="00CA7BFB">
            <w:pPr>
              <w:jc w:val="center"/>
              <w:rPr>
                <w:sz w:val="20"/>
                <w:szCs w:val="20"/>
              </w:rPr>
            </w:pPr>
            <w:r w:rsidRPr="00616302">
              <w:rPr>
                <w:sz w:val="20"/>
                <w:szCs w:val="20"/>
              </w:rPr>
              <w:t xml:space="preserve">2014-2015 Güz Yarıyılı İtibariyle; ders seçmeli olmuştur. Program öğrencilerinin dersi almaları </w:t>
            </w:r>
            <w:r w:rsidRPr="00616302">
              <w:rPr>
                <w:b/>
                <w:sz w:val="20"/>
                <w:szCs w:val="20"/>
              </w:rPr>
              <w:t>zorunlu değildir.</w:t>
            </w:r>
          </w:p>
        </w:tc>
      </w:tr>
    </w:tbl>
    <w:p w:rsidR="00B07F7C" w:rsidRDefault="00B07F7C"/>
    <w:p w:rsidR="00F0044C" w:rsidRPr="00BB5DB1" w:rsidRDefault="00F0044C" w:rsidP="00F0044C">
      <w:pPr>
        <w:pStyle w:val="KonuBal"/>
        <w:rPr>
          <w:sz w:val="20"/>
          <w:lang w:val="tr-TR"/>
        </w:rPr>
      </w:pPr>
      <w:r>
        <w:rPr>
          <w:sz w:val="20"/>
          <w:lang w:val="tr-TR"/>
        </w:rPr>
        <w:t xml:space="preserve">    </w:t>
      </w:r>
      <w:r w:rsidRPr="00BB5DB1">
        <w:rPr>
          <w:sz w:val="20"/>
          <w:lang w:val="tr-TR"/>
        </w:rPr>
        <w:t>SAKARYA ÜNİVERSİTESİ</w:t>
      </w:r>
    </w:p>
    <w:p w:rsidR="00F0044C" w:rsidRPr="00BB5DB1" w:rsidRDefault="00F0044C" w:rsidP="00F0044C">
      <w:pPr>
        <w:jc w:val="center"/>
        <w:rPr>
          <w:b/>
          <w:sz w:val="20"/>
          <w:szCs w:val="20"/>
        </w:rPr>
      </w:pPr>
      <w:r w:rsidRPr="00BB5DB1">
        <w:rPr>
          <w:b/>
          <w:sz w:val="20"/>
          <w:szCs w:val="20"/>
        </w:rPr>
        <w:t>SOSYAL BİLİMLER ENSTİTÜSÜ</w:t>
      </w:r>
    </w:p>
    <w:p w:rsidR="00F0044C" w:rsidRPr="00BB5DB1" w:rsidRDefault="00F0044C" w:rsidP="00F0044C">
      <w:pPr>
        <w:jc w:val="center"/>
        <w:rPr>
          <w:b/>
          <w:sz w:val="20"/>
          <w:szCs w:val="20"/>
        </w:rPr>
      </w:pPr>
      <w:r w:rsidRPr="00BB5DB1">
        <w:rPr>
          <w:b/>
          <w:sz w:val="20"/>
          <w:szCs w:val="20"/>
        </w:rPr>
        <w:t>ENSTİTÜ KURULU TOPLANTI TUTANAĞI</w:t>
      </w:r>
    </w:p>
    <w:p w:rsidR="00F0044C" w:rsidRPr="00BB5DB1" w:rsidRDefault="00F0044C" w:rsidP="00F0044C">
      <w:pPr>
        <w:jc w:val="center"/>
        <w:rPr>
          <w:b/>
          <w:sz w:val="20"/>
          <w:szCs w:val="20"/>
        </w:rPr>
      </w:pPr>
    </w:p>
    <w:p w:rsidR="00F0044C" w:rsidRPr="00BB5DB1" w:rsidRDefault="00F0044C" w:rsidP="00F0044C">
      <w:pPr>
        <w:rPr>
          <w:b/>
          <w:sz w:val="20"/>
          <w:szCs w:val="20"/>
        </w:rPr>
      </w:pPr>
      <w:r w:rsidRPr="00BB5DB1">
        <w:rPr>
          <w:b/>
          <w:sz w:val="20"/>
          <w:szCs w:val="20"/>
        </w:rPr>
        <w:t>TOPLANTI TARİHİ</w:t>
      </w:r>
      <w:r w:rsidRPr="00BB5DB1">
        <w:rPr>
          <w:b/>
          <w:sz w:val="20"/>
          <w:szCs w:val="20"/>
        </w:rPr>
        <w:tab/>
        <w:t>: 04.06.2014</w:t>
      </w:r>
    </w:p>
    <w:p w:rsidR="00F0044C" w:rsidRPr="00BB5DB1" w:rsidRDefault="00F0044C" w:rsidP="00F0044C">
      <w:pPr>
        <w:rPr>
          <w:b/>
          <w:sz w:val="20"/>
          <w:szCs w:val="20"/>
        </w:rPr>
      </w:pPr>
      <w:r w:rsidRPr="00BB5DB1">
        <w:rPr>
          <w:b/>
          <w:sz w:val="20"/>
          <w:szCs w:val="20"/>
        </w:rPr>
        <w:t xml:space="preserve">TOPLANTI NO </w:t>
      </w:r>
      <w:r w:rsidRPr="00BB5DB1">
        <w:rPr>
          <w:b/>
          <w:sz w:val="20"/>
          <w:szCs w:val="20"/>
        </w:rPr>
        <w:tab/>
        <w:t>: 65</w:t>
      </w:r>
      <w:r w:rsidRPr="00BB5DB1">
        <w:rPr>
          <w:b/>
          <w:sz w:val="20"/>
          <w:szCs w:val="20"/>
        </w:rPr>
        <w:tab/>
      </w:r>
      <w:r w:rsidRPr="00BB5DB1">
        <w:rPr>
          <w:b/>
          <w:sz w:val="20"/>
          <w:szCs w:val="20"/>
        </w:rPr>
        <w:tab/>
      </w:r>
      <w:r w:rsidRPr="00BB5DB1">
        <w:rPr>
          <w:b/>
          <w:sz w:val="20"/>
          <w:szCs w:val="20"/>
        </w:rPr>
        <w:tab/>
      </w:r>
    </w:p>
    <w:p w:rsidR="00F0044C" w:rsidRPr="00BB5DB1" w:rsidRDefault="00F0044C" w:rsidP="00F0044C">
      <w:pPr>
        <w:rPr>
          <w:b/>
          <w:sz w:val="20"/>
          <w:szCs w:val="20"/>
        </w:rPr>
      </w:pPr>
    </w:p>
    <w:p w:rsidR="00F0044C" w:rsidRPr="00BB5DB1" w:rsidRDefault="00F0044C" w:rsidP="00F0044C">
      <w:pPr>
        <w:jc w:val="both"/>
        <w:rPr>
          <w:sz w:val="20"/>
          <w:szCs w:val="20"/>
        </w:rPr>
      </w:pPr>
      <w:r w:rsidRPr="00BB5DB1">
        <w:rPr>
          <w:sz w:val="20"/>
          <w:szCs w:val="20"/>
        </w:rPr>
        <w:tab/>
        <w:t>Enstitü Kurulu, Enstitü Müdürü Prof. Dr. Fatih SAVAŞAN başkanlığında toplanarak gündemdeki maddeleri görüşmüş ve aşağıdaki kararları almıştır.</w:t>
      </w:r>
    </w:p>
    <w:p w:rsidR="00F0044C" w:rsidRPr="00BB5DB1" w:rsidRDefault="00F0044C" w:rsidP="00F0044C">
      <w:pPr>
        <w:jc w:val="both"/>
        <w:rPr>
          <w:sz w:val="20"/>
          <w:szCs w:val="20"/>
        </w:rPr>
      </w:pPr>
      <w:r w:rsidRPr="00BB5DB1">
        <w:rPr>
          <w:b/>
          <w:sz w:val="20"/>
          <w:szCs w:val="20"/>
        </w:rPr>
        <w:t>25-</w:t>
      </w:r>
      <w:r w:rsidRPr="00BB5DB1">
        <w:rPr>
          <w:sz w:val="20"/>
          <w:szCs w:val="20"/>
        </w:rPr>
        <w:t xml:space="preserve"> </w:t>
      </w:r>
      <w:r w:rsidRPr="00BB5DB1">
        <w:rPr>
          <w:color w:val="000000"/>
          <w:sz w:val="20"/>
          <w:szCs w:val="20"/>
        </w:rPr>
        <w:t>Uluslararası İlişkiler EABD Başkanlığının 28.05.2014 tarihli ve 21677 sayılı yazısı okundu.</w:t>
      </w:r>
    </w:p>
    <w:p w:rsidR="00F0044C" w:rsidRPr="00BB5DB1" w:rsidRDefault="00F0044C" w:rsidP="00F0044C">
      <w:pPr>
        <w:ind w:firstLine="708"/>
        <w:jc w:val="both"/>
        <w:rPr>
          <w:sz w:val="20"/>
          <w:szCs w:val="20"/>
        </w:rPr>
      </w:pPr>
    </w:p>
    <w:p w:rsidR="00F0044C" w:rsidRPr="00BB5DB1" w:rsidRDefault="00F0044C" w:rsidP="00F0044C">
      <w:pPr>
        <w:ind w:firstLine="708"/>
        <w:jc w:val="both"/>
        <w:rPr>
          <w:sz w:val="20"/>
          <w:szCs w:val="20"/>
        </w:rPr>
      </w:pPr>
      <w:r w:rsidRPr="00BB5DB1">
        <w:rPr>
          <w:sz w:val="20"/>
          <w:szCs w:val="20"/>
        </w:rPr>
        <w:t xml:space="preserve">Yapılan görüşmeler sonunda; </w:t>
      </w:r>
      <w:r w:rsidRPr="00BB5DB1">
        <w:rPr>
          <w:color w:val="000000"/>
          <w:sz w:val="20"/>
          <w:szCs w:val="20"/>
        </w:rPr>
        <w:t xml:space="preserve">2014-2015 </w:t>
      </w:r>
      <w:r w:rsidRPr="00BB5DB1">
        <w:rPr>
          <w:sz w:val="20"/>
          <w:szCs w:val="20"/>
        </w:rPr>
        <w:t>Eğitim-Öğretim Yılı Güz Yarıyılında</w:t>
      </w:r>
      <w:r w:rsidRPr="00BB5DB1">
        <w:rPr>
          <w:color w:val="000000"/>
          <w:sz w:val="20"/>
          <w:szCs w:val="20"/>
        </w:rPr>
        <w:t xml:space="preserve">; Uluslararası İlişkiler EABD </w:t>
      </w:r>
      <w:r w:rsidRPr="00BB5DB1">
        <w:rPr>
          <w:sz w:val="20"/>
          <w:szCs w:val="20"/>
        </w:rPr>
        <w:t>yüksek lisans ve uzaktan eğitim tezsiz yüksek lisans programında okutulan aşağıdaki derslerin isim değişikliğiyle ders planlarına işlenmesinin uygun olduğuna; gereği için Rektörlüğe arzına oy birliği ile karar verildi.</w:t>
      </w:r>
    </w:p>
    <w:p w:rsidR="00F0044C" w:rsidRPr="00BB5DB1" w:rsidRDefault="00F0044C" w:rsidP="00F0044C">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410"/>
        <w:gridCol w:w="1559"/>
        <w:gridCol w:w="761"/>
      </w:tblGrid>
      <w:tr w:rsidR="00F0044C" w:rsidRPr="00BB5DB1" w:rsidTr="00B55B62">
        <w:tc>
          <w:tcPr>
            <w:tcW w:w="1384" w:type="dxa"/>
          </w:tcPr>
          <w:p w:rsidR="00F0044C" w:rsidRPr="00BB5DB1" w:rsidRDefault="00F0044C" w:rsidP="00B55B62">
            <w:pPr>
              <w:jc w:val="both"/>
              <w:rPr>
                <w:b/>
                <w:sz w:val="20"/>
                <w:szCs w:val="20"/>
              </w:rPr>
            </w:pPr>
            <w:r w:rsidRPr="00BB5DB1">
              <w:rPr>
                <w:b/>
                <w:sz w:val="20"/>
                <w:szCs w:val="20"/>
              </w:rPr>
              <w:t>Dersin Kodu</w:t>
            </w:r>
          </w:p>
        </w:tc>
        <w:tc>
          <w:tcPr>
            <w:tcW w:w="2410" w:type="dxa"/>
          </w:tcPr>
          <w:p w:rsidR="00F0044C" w:rsidRPr="00BB5DB1" w:rsidRDefault="00F0044C" w:rsidP="00B55B62">
            <w:pPr>
              <w:jc w:val="both"/>
              <w:rPr>
                <w:b/>
                <w:sz w:val="20"/>
                <w:szCs w:val="20"/>
              </w:rPr>
            </w:pPr>
            <w:r w:rsidRPr="00BB5DB1">
              <w:rPr>
                <w:b/>
                <w:sz w:val="20"/>
                <w:szCs w:val="20"/>
              </w:rPr>
              <w:t>Dersin Eski Adı</w:t>
            </w:r>
          </w:p>
        </w:tc>
        <w:tc>
          <w:tcPr>
            <w:tcW w:w="2410" w:type="dxa"/>
          </w:tcPr>
          <w:p w:rsidR="00F0044C" w:rsidRPr="00BB5DB1" w:rsidRDefault="00F0044C" w:rsidP="00B55B62">
            <w:pPr>
              <w:jc w:val="both"/>
              <w:rPr>
                <w:b/>
                <w:sz w:val="20"/>
                <w:szCs w:val="20"/>
              </w:rPr>
            </w:pPr>
            <w:r w:rsidRPr="00BB5DB1">
              <w:rPr>
                <w:b/>
                <w:sz w:val="20"/>
                <w:szCs w:val="20"/>
              </w:rPr>
              <w:t>Dersin Yeni Adı</w:t>
            </w:r>
          </w:p>
        </w:tc>
        <w:tc>
          <w:tcPr>
            <w:tcW w:w="1559" w:type="dxa"/>
          </w:tcPr>
          <w:p w:rsidR="00F0044C" w:rsidRPr="00BB5DB1" w:rsidRDefault="00F0044C" w:rsidP="00B55B62">
            <w:pPr>
              <w:jc w:val="center"/>
              <w:rPr>
                <w:b/>
                <w:sz w:val="20"/>
                <w:szCs w:val="20"/>
              </w:rPr>
            </w:pPr>
            <w:r w:rsidRPr="00BB5DB1">
              <w:rPr>
                <w:b/>
                <w:sz w:val="20"/>
                <w:szCs w:val="20"/>
              </w:rPr>
              <w:t>T+U</w:t>
            </w:r>
          </w:p>
        </w:tc>
        <w:tc>
          <w:tcPr>
            <w:tcW w:w="761" w:type="dxa"/>
          </w:tcPr>
          <w:p w:rsidR="00F0044C" w:rsidRPr="00BB5DB1" w:rsidRDefault="00F0044C" w:rsidP="00B55B62">
            <w:pPr>
              <w:jc w:val="center"/>
              <w:rPr>
                <w:b/>
                <w:sz w:val="20"/>
                <w:szCs w:val="20"/>
              </w:rPr>
            </w:pPr>
            <w:r w:rsidRPr="00BB5DB1">
              <w:rPr>
                <w:b/>
                <w:sz w:val="20"/>
                <w:szCs w:val="20"/>
              </w:rPr>
              <w:t>AKTS</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ULİ 509</w:t>
            </w:r>
          </w:p>
        </w:tc>
        <w:tc>
          <w:tcPr>
            <w:tcW w:w="2410" w:type="dxa"/>
            <w:vAlign w:val="center"/>
          </w:tcPr>
          <w:p w:rsidR="00F0044C" w:rsidRPr="00BB5DB1" w:rsidRDefault="00F0044C" w:rsidP="00B55B62">
            <w:pPr>
              <w:rPr>
                <w:sz w:val="20"/>
                <w:szCs w:val="20"/>
              </w:rPr>
            </w:pPr>
            <w:r w:rsidRPr="00BB5DB1">
              <w:rPr>
                <w:sz w:val="20"/>
                <w:szCs w:val="20"/>
              </w:rPr>
              <w:t>19. -20. Yüzyıl Siyasi Tarihi</w:t>
            </w:r>
          </w:p>
        </w:tc>
        <w:tc>
          <w:tcPr>
            <w:tcW w:w="2410" w:type="dxa"/>
          </w:tcPr>
          <w:p w:rsidR="00F0044C" w:rsidRPr="00BB5DB1" w:rsidRDefault="00F0044C" w:rsidP="00B55B62">
            <w:pPr>
              <w:jc w:val="both"/>
              <w:rPr>
                <w:sz w:val="20"/>
                <w:szCs w:val="20"/>
              </w:rPr>
            </w:pPr>
            <w:r w:rsidRPr="00BB5DB1">
              <w:rPr>
                <w:sz w:val="20"/>
                <w:szCs w:val="20"/>
              </w:rPr>
              <w:t>Yakınçağ Siyasi Tarihi</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6</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501</w:t>
            </w:r>
          </w:p>
        </w:tc>
        <w:tc>
          <w:tcPr>
            <w:tcW w:w="2410" w:type="dxa"/>
            <w:vAlign w:val="center"/>
          </w:tcPr>
          <w:p w:rsidR="00F0044C" w:rsidRPr="00BB5DB1" w:rsidRDefault="00F0044C" w:rsidP="00B55B62">
            <w:pPr>
              <w:rPr>
                <w:sz w:val="20"/>
                <w:szCs w:val="20"/>
              </w:rPr>
            </w:pPr>
            <w:r w:rsidRPr="00BB5DB1">
              <w:rPr>
                <w:sz w:val="20"/>
                <w:szCs w:val="20"/>
              </w:rPr>
              <w:t>Uluslararası Politik İlişkiler</w:t>
            </w:r>
          </w:p>
        </w:tc>
        <w:tc>
          <w:tcPr>
            <w:tcW w:w="2410" w:type="dxa"/>
          </w:tcPr>
          <w:p w:rsidR="00F0044C" w:rsidRPr="00BB5DB1" w:rsidRDefault="00F0044C" w:rsidP="00B55B62">
            <w:pPr>
              <w:jc w:val="both"/>
              <w:rPr>
                <w:sz w:val="20"/>
                <w:szCs w:val="20"/>
              </w:rPr>
            </w:pPr>
            <w:r w:rsidRPr="00BB5DB1">
              <w:rPr>
                <w:sz w:val="20"/>
                <w:szCs w:val="20"/>
              </w:rPr>
              <w:t>Küresel Yönetişim ve Uluslararası Örgütler</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506</w:t>
            </w:r>
          </w:p>
        </w:tc>
        <w:tc>
          <w:tcPr>
            <w:tcW w:w="2410" w:type="dxa"/>
            <w:vAlign w:val="center"/>
          </w:tcPr>
          <w:p w:rsidR="00F0044C" w:rsidRPr="00BB5DB1" w:rsidRDefault="00F0044C" w:rsidP="00B55B62">
            <w:pPr>
              <w:rPr>
                <w:sz w:val="20"/>
                <w:szCs w:val="20"/>
              </w:rPr>
            </w:pPr>
            <w:r w:rsidRPr="00BB5DB1">
              <w:rPr>
                <w:sz w:val="20"/>
                <w:szCs w:val="20"/>
              </w:rPr>
              <w:t>Milletlerarası Örgütler Hukuku</w:t>
            </w:r>
          </w:p>
        </w:tc>
        <w:tc>
          <w:tcPr>
            <w:tcW w:w="2410" w:type="dxa"/>
          </w:tcPr>
          <w:p w:rsidR="00F0044C" w:rsidRPr="00BB5DB1" w:rsidRDefault="00F0044C" w:rsidP="00B55B62">
            <w:pPr>
              <w:jc w:val="both"/>
              <w:rPr>
                <w:sz w:val="20"/>
                <w:szCs w:val="20"/>
              </w:rPr>
            </w:pPr>
            <w:r w:rsidRPr="00BB5DB1">
              <w:rPr>
                <w:sz w:val="20"/>
                <w:szCs w:val="20"/>
              </w:rPr>
              <w:t>Avrupa Birliği’nin Siyasi Coğrafyası</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503</w:t>
            </w:r>
          </w:p>
        </w:tc>
        <w:tc>
          <w:tcPr>
            <w:tcW w:w="2410" w:type="dxa"/>
            <w:vAlign w:val="center"/>
          </w:tcPr>
          <w:p w:rsidR="00F0044C" w:rsidRPr="00BB5DB1" w:rsidRDefault="00F0044C" w:rsidP="00B55B62">
            <w:pPr>
              <w:rPr>
                <w:sz w:val="20"/>
                <w:szCs w:val="20"/>
              </w:rPr>
            </w:pPr>
            <w:r w:rsidRPr="00BB5DB1">
              <w:rPr>
                <w:sz w:val="20"/>
                <w:szCs w:val="20"/>
              </w:rPr>
              <w:t>19. Yüzyıl Sonrası Siyasi Tarihi</w:t>
            </w:r>
          </w:p>
        </w:tc>
        <w:tc>
          <w:tcPr>
            <w:tcW w:w="2410" w:type="dxa"/>
          </w:tcPr>
          <w:p w:rsidR="00F0044C" w:rsidRPr="00BB5DB1" w:rsidRDefault="00F0044C" w:rsidP="00B55B62">
            <w:pPr>
              <w:jc w:val="both"/>
              <w:rPr>
                <w:sz w:val="20"/>
                <w:szCs w:val="20"/>
              </w:rPr>
            </w:pPr>
            <w:r w:rsidRPr="00BB5DB1">
              <w:rPr>
                <w:sz w:val="20"/>
                <w:szCs w:val="20"/>
              </w:rPr>
              <w:t>Dünya Siyasetinde Gelişmeler</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8</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509</w:t>
            </w:r>
          </w:p>
        </w:tc>
        <w:tc>
          <w:tcPr>
            <w:tcW w:w="2410" w:type="dxa"/>
            <w:vAlign w:val="center"/>
          </w:tcPr>
          <w:p w:rsidR="00F0044C" w:rsidRPr="00BB5DB1" w:rsidRDefault="00F0044C" w:rsidP="00B55B62">
            <w:pPr>
              <w:rPr>
                <w:sz w:val="20"/>
                <w:szCs w:val="20"/>
              </w:rPr>
            </w:pPr>
            <w:r w:rsidRPr="00BB5DB1">
              <w:rPr>
                <w:sz w:val="20"/>
                <w:szCs w:val="20"/>
              </w:rPr>
              <w:t>Türk Dış Politikasında Sivil Toplum Kuruluşlarının Yeri ve Önemi</w:t>
            </w:r>
          </w:p>
        </w:tc>
        <w:tc>
          <w:tcPr>
            <w:tcW w:w="2410" w:type="dxa"/>
          </w:tcPr>
          <w:p w:rsidR="00F0044C" w:rsidRPr="00BB5DB1" w:rsidRDefault="00F0044C" w:rsidP="00B55B62">
            <w:pPr>
              <w:jc w:val="both"/>
              <w:rPr>
                <w:sz w:val="20"/>
                <w:szCs w:val="20"/>
              </w:rPr>
            </w:pPr>
            <w:r w:rsidRPr="00BB5DB1">
              <w:rPr>
                <w:sz w:val="20"/>
                <w:szCs w:val="20"/>
              </w:rPr>
              <w:t>Dış Politika ve Sivil Toplum İlişkisi</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510</w:t>
            </w:r>
          </w:p>
        </w:tc>
        <w:tc>
          <w:tcPr>
            <w:tcW w:w="2410" w:type="dxa"/>
            <w:vAlign w:val="center"/>
          </w:tcPr>
          <w:p w:rsidR="00F0044C" w:rsidRPr="00BB5DB1" w:rsidRDefault="00F0044C" w:rsidP="00B55B62">
            <w:pPr>
              <w:rPr>
                <w:sz w:val="20"/>
                <w:szCs w:val="20"/>
              </w:rPr>
            </w:pPr>
            <w:r w:rsidRPr="00BB5DB1">
              <w:rPr>
                <w:sz w:val="20"/>
                <w:szCs w:val="20"/>
              </w:rPr>
              <w:t>Rus Dış Politikası ve AB</w:t>
            </w:r>
          </w:p>
        </w:tc>
        <w:tc>
          <w:tcPr>
            <w:tcW w:w="2410" w:type="dxa"/>
          </w:tcPr>
          <w:p w:rsidR="00F0044C" w:rsidRPr="00BB5DB1" w:rsidRDefault="00F0044C" w:rsidP="00B55B62">
            <w:pPr>
              <w:jc w:val="both"/>
              <w:rPr>
                <w:sz w:val="20"/>
                <w:szCs w:val="20"/>
              </w:rPr>
            </w:pPr>
            <w:r w:rsidRPr="00BB5DB1">
              <w:rPr>
                <w:sz w:val="20"/>
                <w:szCs w:val="20"/>
              </w:rPr>
              <w:t>Rusya-AB İlişkileri</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512</w:t>
            </w:r>
          </w:p>
        </w:tc>
        <w:tc>
          <w:tcPr>
            <w:tcW w:w="2410" w:type="dxa"/>
            <w:vAlign w:val="center"/>
          </w:tcPr>
          <w:p w:rsidR="00F0044C" w:rsidRPr="00BB5DB1" w:rsidRDefault="00F0044C" w:rsidP="00B55B62">
            <w:pPr>
              <w:rPr>
                <w:sz w:val="20"/>
                <w:szCs w:val="20"/>
              </w:rPr>
            </w:pPr>
            <w:r w:rsidRPr="00BB5DB1">
              <w:rPr>
                <w:sz w:val="20"/>
                <w:szCs w:val="20"/>
              </w:rPr>
              <w:t>AB ve Balkanlar</w:t>
            </w:r>
          </w:p>
        </w:tc>
        <w:tc>
          <w:tcPr>
            <w:tcW w:w="2410" w:type="dxa"/>
          </w:tcPr>
          <w:p w:rsidR="00F0044C" w:rsidRPr="00BB5DB1" w:rsidRDefault="00F0044C" w:rsidP="00B55B62">
            <w:pPr>
              <w:jc w:val="both"/>
              <w:rPr>
                <w:sz w:val="20"/>
                <w:szCs w:val="20"/>
              </w:rPr>
            </w:pPr>
            <w:r w:rsidRPr="00BB5DB1">
              <w:rPr>
                <w:sz w:val="20"/>
                <w:szCs w:val="20"/>
              </w:rPr>
              <w:t>AB’nin Balkanlar Politikası</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r w:rsidR="00F0044C" w:rsidRPr="00BB5DB1" w:rsidTr="00B55B62">
        <w:tc>
          <w:tcPr>
            <w:tcW w:w="1384" w:type="dxa"/>
            <w:vAlign w:val="center"/>
          </w:tcPr>
          <w:p w:rsidR="00F0044C" w:rsidRPr="00BB5DB1" w:rsidRDefault="00F0044C" w:rsidP="00B55B62">
            <w:pPr>
              <w:jc w:val="center"/>
              <w:rPr>
                <w:sz w:val="20"/>
                <w:szCs w:val="20"/>
              </w:rPr>
            </w:pPr>
            <w:r w:rsidRPr="00BB5DB1">
              <w:rPr>
                <w:sz w:val="20"/>
                <w:szCs w:val="20"/>
              </w:rPr>
              <w:t>UAB 513</w:t>
            </w:r>
          </w:p>
        </w:tc>
        <w:tc>
          <w:tcPr>
            <w:tcW w:w="2410" w:type="dxa"/>
            <w:vAlign w:val="center"/>
          </w:tcPr>
          <w:p w:rsidR="00F0044C" w:rsidRPr="00BB5DB1" w:rsidRDefault="00F0044C" w:rsidP="00B55B62">
            <w:pPr>
              <w:rPr>
                <w:sz w:val="20"/>
                <w:szCs w:val="20"/>
              </w:rPr>
            </w:pPr>
            <w:r w:rsidRPr="00BB5DB1">
              <w:rPr>
                <w:sz w:val="20"/>
                <w:szCs w:val="20"/>
              </w:rPr>
              <w:t>AB ve Türk Dünyası</w:t>
            </w:r>
          </w:p>
        </w:tc>
        <w:tc>
          <w:tcPr>
            <w:tcW w:w="2410" w:type="dxa"/>
          </w:tcPr>
          <w:p w:rsidR="00F0044C" w:rsidRPr="00BB5DB1" w:rsidRDefault="00F0044C" w:rsidP="00B55B62">
            <w:pPr>
              <w:jc w:val="both"/>
              <w:rPr>
                <w:sz w:val="20"/>
                <w:szCs w:val="20"/>
              </w:rPr>
            </w:pPr>
            <w:r w:rsidRPr="00BB5DB1">
              <w:rPr>
                <w:sz w:val="20"/>
                <w:szCs w:val="20"/>
              </w:rPr>
              <w:t>Avrupa Birliği’nin Orta Asya ve Kafkasya Politikaları</w:t>
            </w:r>
          </w:p>
        </w:tc>
        <w:tc>
          <w:tcPr>
            <w:tcW w:w="1559" w:type="dxa"/>
            <w:vAlign w:val="center"/>
          </w:tcPr>
          <w:p w:rsidR="00F0044C" w:rsidRPr="00BB5DB1" w:rsidRDefault="00F0044C" w:rsidP="00B55B62">
            <w:pPr>
              <w:jc w:val="center"/>
              <w:rPr>
                <w:sz w:val="20"/>
                <w:szCs w:val="20"/>
              </w:rPr>
            </w:pPr>
            <w:r w:rsidRPr="00BB5DB1">
              <w:rPr>
                <w:sz w:val="20"/>
                <w:szCs w:val="20"/>
              </w:rPr>
              <w:t>3+0</w:t>
            </w:r>
          </w:p>
        </w:tc>
        <w:tc>
          <w:tcPr>
            <w:tcW w:w="761" w:type="dxa"/>
            <w:vAlign w:val="center"/>
          </w:tcPr>
          <w:p w:rsidR="00F0044C" w:rsidRPr="00BB5DB1" w:rsidRDefault="00F0044C" w:rsidP="00B55B62">
            <w:pPr>
              <w:jc w:val="center"/>
              <w:rPr>
                <w:sz w:val="20"/>
                <w:szCs w:val="20"/>
              </w:rPr>
            </w:pPr>
            <w:r w:rsidRPr="00BB5DB1">
              <w:rPr>
                <w:sz w:val="20"/>
                <w:szCs w:val="20"/>
              </w:rPr>
              <w:t>7</w:t>
            </w:r>
          </w:p>
        </w:tc>
      </w:tr>
    </w:tbl>
    <w:p w:rsidR="00B07F7C" w:rsidRDefault="00B07F7C"/>
    <w:p w:rsidR="00B07F7C" w:rsidRDefault="00B07F7C"/>
    <w:p w:rsidR="00182315" w:rsidRDefault="00182315"/>
    <w:p w:rsidR="004A1022" w:rsidRDefault="004A1022" w:rsidP="00D93DB5">
      <w:pPr>
        <w:jc w:val="both"/>
      </w:pPr>
    </w:p>
    <w:p w:rsidR="004A1022" w:rsidRPr="00BB5DB1" w:rsidRDefault="004A1022" w:rsidP="004A1022">
      <w:pPr>
        <w:pStyle w:val="KonuBal"/>
        <w:rPr>
          <w:sz w:val="20"/>
          <w:lang w:val="tr-TR"/>
        </w:rPr>
      </w:pPr>
      <w:r>
        <w:rPr>
          <w:sz w:val="20"/>
          <w:lang w:val="tr-TR"/>
        </w:rPr>
        <w:t xml:space="preserve">    </w:t>
      </w:r>
      <w:r w:rsidRPr="00BB5DB1">
        <w:rPr>
          <w:sz w:val="20"/>
          <w:lang w:val="tr-TR"/>
        </w:rPr>
        <w:t>SAKARYA ÜNİVERSİTESİ</w:t>
      </w:r>
    </w:p>
    <w:p w:rsidR="004A1022" w:rsidRPr="00BB5DB1" w:rsidRDefault="004A1022" w:rsidP="004A1022">
      <w:pPr>
        <w:jc w:val="center"/>
        <w:rPr>
          <w:b/>
          <w:sz w:val="20"/>
          <w:szCs w:val="20"/>
        </w:rPr>
      </w:pPr>
      <w:r w:rsidRPr="00BB5DB1">
        <w:rPr>
          <w:b/>
          <w:sz w:val="20"/>
          <w:szCs w:val="20"/>
        </w:rPr>
        <w:t>SOSYAL BİLİMLER ENSTİTÜSÜ</w:t>
      </w:r>
    </w:p>
    <w:p w:rsidR="004A1022" w:rsidRPr="00BB5DB1" w:rsidRDefault="004A1022" w:rsidP="004A1022">
      <w:pPr>
        <w:jc w:val="center"/>
        <w:rPr>
          <w:b/>
          <w:sz w:val="20"/>
          <w:szCs w:val="20"/>
        </w:rPr>
      </w:pPr>
      <w:r w:rsidRPr="00BB5DB1">
        <w:rPr>
          <w:b/>
          <w:sz w:val="20"/>
          <w:szCs w:val="20"/>
        </w:rPr>
        <w:t>ENSTİTÜ KURULU TOPLANTI TUTANAĞI</w:t>
      </w:r>
    </w:p>
    <w:p w:rsidR="004A1022" w:rsidRPr="00BB5DB1" w:rsidRDefault="004A1022" w:rsidP="004A1022">
      <w:pPr>
        <w:jc w:val="center"/>
        <w:rPr>
          <w:b/>
          <w:sz w:val="20"/>
          <w:szCs w:val="20"/>
        </w:rPr>
      </w:pPr>
    </w:p>
    <w:p w:rsidR="004A1022" w:rsidRPr="00BB5DB1" w:rsidRDefault="004A1022" w:rsidP="004A1022">
      <w:pPr>
        <w:rPr>
          <w:b/>
          <w:sz w:val="20"/>
          <w:szCs w:val="20"/>
        </w:rPr>
      </w:pPr>
      <w:r w:rsidRPr="00BB5DB1">
        <w:rPr>
          <w:b/>
          <w:sz w:val="20"/>
          <w:szCs w:val="20"/>
        </w:rPr>
        <w:t>TOPLANTI TARİHİ</w:t>
      </w:r>
      <w:r w:rsidRPr="00BB5DB1">
        <w:rPr>
          <w:b/>
          <w:sz w:val="20"/>
          <w:szCs w:val="20"/>
        </w:rPr>
        <w:tab/>
        <w:t xml:space="preserve">: </w:t>
      </w:r>
      <w:r>
        <w:rPr>
          <w:rFonts w:ascii="Arial" w:hAnsi="Arial" w:cs="Arial"/>
          <w:b/>
          <w:sz w:val="20"/>
          <w:szCs w:val="20"/>
        </w:rPr>
        <w:t>15.04.2015</w:t>
      </w:r>
    </w:p>
    <w:p w:rsidR="004A1022" w:rsidRPr="00BB5DB1" w:rsidRDefault="004A1022" w:rsidP="004A1022">
      <w:pPr>
        <w:rPr>
          <w:b/>
          <w:sz w:val="20"/>
          <w:szCs w:val="20"/>
        </w:rPr>
      </w:pPr>
      <w:r w:rsidRPr="00BB5DB1">
        <w:rPr>
          <w:b/>
          <w:sz w:val="20"/>
          <w:szCs w:val="20"/>
        </w:rPr>
        <w:t xml:space="preserve">TOPLANTI NO </w:t>
      </w:r>
      <w:r w:rsidRPr="00BB5DB1">
        <w:rPr>
          <w:b/>
          <w:sz w:val="20"/>
          <w:szCs w:val="20"/>
        </w:rPr>
        <w:tab/>
        <w:t>: 6</w:t>
      </w:r>
      <w:r>
        <w:rPr>
          <w:b/>
          <w:sz w:val="20"/>
          <w:szCs w:val="20"/>
        </w:rPr>
        <w:t>7</w:t>
      </w:r>
      <w:r w:rsidRPr="00BB5DB1">
        <w:rPr>
          <w:b/>
          <w:sz w:val="20"/>
          <w:szCs w:val="20"/>
        </w:rPr>
        <w:tab/>
      </w:r>
      <w:r w:rsidRPr="00BB5DB1">
        <w:rPr>
          <w:b/>
          <w:sz w:val="20"/>
          <w:szCs w:val="20"/>
        </w:rPr>
        <w:tab/>
      </w:r>
    </w:p>
    <w:p w:rsidR="004A1022" w:rsidRPr="00BB5DB1" w:rsidRDefault="004A1022" w:rsidP="004A1022">
      <w:pPr>
        <w:rPr>
          <w:b/>
          <w:sz w:val="20"/>
          <w:szCs w:val="20"/>
        </w:rPr>
      </w:pPr>
    </w:p>
    <w:p w:rsidR="004A1022" w:rsidRPr="00BB5DB1" w:rsidRDefault="004A1022" w:rsidP="004A1022">
      <w:pPr>
        <w:jc w:val="both"/>
        <w:rPr>
          <w:sz w:val="20"/>
          <w:szCs w:val="20"/>
        </w:rPr>
      </w:pPr>
      <w:r w:rsidRPr="00BB5DB1">
        <w:rPr>
          <w:sz w:val="20"/>
          <w:szCs w:val="20"/>
        </w:rPr>
        <w:tab/>
        <w:t>Enstitü Kurulu, Enstitü Müdürü Prof. Dr. Fatih SAVAŞAN başkanlığında toplanarak gündemdeki maddeleri görüşmüş ve aşağıdaki kararları almıştır.</w:t>
      </w:r>
    </w:p>
    <w:p w:rsidR="004A1022" w:rsidRPr="00BB5DB1" w:rsidRDefault="004A1022" w:rsidP="004A1022"/>
    <w:p w:rsidR="004A1022" w:rsidRPr="00BB5DB1" w:rsidRDefault="004A1022" w:rsidP="004A1022">
      <w:pPr>
        <w:rPr>
          <w:sz w:val="20"/>
          <w:szCs w:val="20"/>
        </w:rPr>
      </w:pPr>
    </w:p>
    <w:p w:rsidR="004A1022" w:rsidRPr="00EF0006" w:rsidRDefault="004A1022" w:rsidP="004A1022">
      <w:pPr>
        <w:jc w:val="both"/>
        <w:rPr>
          <w:color w:val="000000"/>
          <w:sz w:val="20"/>
          <w:szCs w:val="20"/>
        </w:rPr>
      </w:pPr>
      <w:r w:rsidRPr="00EF0006">
        <w:rPr>
          <w:b/>
          <w:color w:val="000000"/>
          <w:sz w:val="20"/>
          <w:szCs w:val="20"/>
        </w:rPr>
        <w:t>1</w:t>
      </w:r>
      <w:r w:rsidRPr="00EF0006">
        <w:rPr>
          <w:color w:val="000000"/>
          <w:sz w:val="20"/>
          <w:szCs w:val="20"/>
        </w:rPr>
        <w:t>- 2015-2016 Eğitim Öğretim Yılı itibariyle Lisansüstü Eğ</w:t>
      </w:r>
      <w:r>
        <w:rPr>
          <w:color w:val="000000"/>
          <w:sz w:val="20"/>
          <w:szCs w:val="20"/>
        </w:rPr>
        <w:t>itimd</w:t>
      </w:r>
      <w:r w:rsidRPr="00EF0006">
        <w:rPr>
          <w:color w:val="000000"/>
          <w:sz w:val="20"/>
          <w:szCs w:val="20"/>
        </w:rPr>
        <w:t>e Zorunlu/Seçmeli Dersler</w:t>
      </w:r>
      <w:r>
        <w:rPr>
          <w:color w:val="000000"/>
          <w:sz w:val="20"/>
          <w:szCs w:val="20"/>
        </w:rPr>
        <w:t xml:space="preserve"> konusu</w:t>
      </w:r>
      <w:r w:rsidRPr="00EF0006">
        <w:rPr>
          <w:color w:val="000000"/>
          <w:sz w:val="20"/>
          <w:szCs w:val="20"/>
        </w:rPr>
        <w:t xml:space="preserve"> görüşmeye açıldı.</w:t>
      </w:r>
    </w:p>
    <w:p w:rsidR="004A1022" w:rsidRDefault="004A1022" w:rsidP="004A1022">
      <w:pPr>
        <w:jc w:val="both"/>
        <w:rPr>
          <w:color w:val="000000"/>
          <w:sz w:val="20"/>
          <w:szCs w:val="20"/>
        </w:rPr>
      </w:pPr>
      <w:r w:rsidRPr="00EF0006">
        <w:rPr>
          <w:color w:val="000000"/>
          <w:sz w:val="20"/>
          <w:szCs w:val="20"/>
        </w:rPr>
        <w:tab/>
        <w:t xml:space="preserve">Yapılan görüşmeler sonunda; </w:t>
      </w:r>
      <w:r>
        <w:rPr>
          <w:color w:val="000000"/>
          <w:sz w:val="20"/>
          <w:szCs w:val="20"/>
        </w:rPr>
        <w:t xml:space="preserve">25.12.2014 tarihli Yükseköğretim Genel Kurulunda kabul edilen “Lisansüstü Eğitim-Öğretim Programı Açılması ve Yürütülmesine Dair </w:t>
      </w:r>
      <w:proofErr w:type="spellStart"/>
      <w:r>
        <w:rPr>
          <w:color w:val="000000"/>
          <w:sz w:val="20"/>
          <w:szCs w:val="20"/>
        </w:rPr>
        <w:t>İlkeler”in</w:t>
      </w:r>
      <w:proofErr w:type="spellEnd"/>
      <w:r>
        <w:rPr>
          <w:color w:val="000000"/>
          <w:sz w:val="20"/>
          <w:szCs w:val="20"/>
        </w:rPr>
        <w:t xml:space="preserve"> c/1 maddesinde yer alan </w:t>
      </w:r>
      <w:r w:rsidRPr="001438F3">
        <w:rPr>
          <w:i/>
          <w:color w:val="000000"/>
          <w:sz w:val="20"/>
          <w:szCs w:val="20"/>
        </w:rPr>
        <w:lastRenderedPageBreak/>
        <w:t>“Programın toplam kredi miktarının yarısını geçmemek kaydıyla zorunlu dersleri kapsayan müfredat programı belirlenir. Bunun dışında seçmeli ve uygulamalı derslerle seminerlere ağırlık verilir.”</w:t>
      </w:r>
      <w:r>
        <w:rPr>
          <w:i/>
          <w:color w:val="000000"/>
          <w:sz w:val="20"/>
          <w:szCs w:val="20"/>
        </w:rPr>
        <w:t xml:space="preserve"> </w:t>
      </w:r>
      <w:r w:rsidRPr="001438F3">
        <w:rPr>
          <w:color w:val="000000"/>
          <w:sz w:val="20"/>
          <w:szCs w:val="20"/>
        </w:rPr>
        <w:t>hükmü</w:t>
      </w:r>
      <w:r>
        <w:rPr>
          <w:color w:val="000000"/>
          <w:sz w:val="20"/>
          <w:szCs w:val="20"/>
        </w:rPr>
        <w:t xml:space="preserve"> çerçevesinde </w:t>
      </w:r>
      <w:r w:rsidRPr="00EF0006">
        <w:rPr>
          <w:color w:val="000000"/>
          <w:sz w:val="20"/>
          <w:szCs w:val="20"/>
        </w:rPr>
        <w:t xml:space="preserve">2015-2016 Eğitim-Öğretim Yılı itibariyle </w:t>
      </w:r>
      <w:r>
        <w:rPr>
          <w:color w:val="000000"/>
          <w:sz w:val="20"/>
          <w:szCs w:val="20"/>
        </w:rPr>
        <w:t>Enstitümüzde;</w:t>
      </w:r>
    </w:p>
    <w:p w:rsidR="004A1022" w:rsidRDefault="004A1022" w:rsidP="004A1022">
      <w:pPr>
        <w:jc w:val="both"/>
        <w:rPr>
          <w:color w:val="000000"/>
          <w:sz w:val="20"/>
          <w:szCs w:val="20"/>
        </w:rPr>
      </w:pPr>
    </w:p>
    <w:p w:rsidR="004A1022" w:rsidRDefault="004A1022" w:rsidP="004A1022">
      <w:pPr>
        <w:numPr>
          <w:ilvl w:val="0"/>
          <w:numId w:val="1"/>
        </w:numPr>
        <w:jc w:val="both"/>
        <w:rPr>
          <w:color w:val="000000"/>
          <w:sz w:val="20"/>
          <w:szCs w:val="20"/>
        </w:rPr>
      </w:pPr>
      <w:r w:rsidRPr="00EF0006">
        <w:rPr>
          <w:color w:val="000000"/>
          <w:sz w:val="20"/>
          <w:szCs w:val="20"/>
        </w:rPr>
        <w:t xml:space="preserve">Anabilim Dalı </w:t>
      </w:r>
      <w:r>
        <w:rPr>
          <w:color w:val="000000"/>
          <w:sz w:val="20"/>
          <w:szCs w:val="20"/>
        </w:rPr>
        <w:t>b</w:t>
      </w:r>
      <w:r w:rsidRPr="00EF0006">
        <w:rPr>
          <w:color w:val="000000"/>
          <w:sz w:val="20"/>
          <w:szCs w:val="20"/>
        </w:rPr>
        <w:t xml:space="preserve">azında </w:t>
      </w:r>
      <w:r w:rsidRPr="001438F3">
        <w:rPr>
          <w:b/>
          <w:color w:val="000000"/>
          <w:sz w:val="20"/>
          <w:szCs w:val="20"/>
        </w:rPr>
        <w:t>“Araştırma Yöntemleri”</w:t>
      </w:r>
      <w:r w:rsidRPr="00EF0006">
        <w:rPr>
          <w:color w:val="000000"/>
          <w:sz w:val="20"/>
          <w:szCs w:val="20"/>
        </w:rPr>
        <w:t xml:space="preserve"> adında </w:t>
      </w:r>
      <w:r w:rsidRPr="001438F3">
        <w:rPr>
          <w:b/>
          <w:color w:val="000000"/>
          <w:sz w:val="20"/>
          <w:szCs w:val="20"/>
        </w:rPr>
        <w:t>zorunlu</w:t>
      </w:r>
      <w:r>
        <w:rPr>
          <w:b/>
          <w:color w:val="000000"/>
          <w:sz w:val="20"/>
          <w:szCs w:val="20"/>
        </w:rPr>
        <w:t xml:space="preserve"> </w:t>
      </w:r>
      <w:r w:rsidRPr="00436B7B">
        <w:rPr>
          <w:color w:val="000000"/>
          <w:sz w:val="20"/>
          <w:szCs w:val="20"/>
        </w:rPr>
        <w:t>(farklı adlarla da olsa)</w:t>
      </w:r>
      <w:r>
        <w:rPr>
          <w:color w:val="000000"/>
          <w:sz w:val="20"/>
          <w:szCs w:val="20"/>
        </w:rPr>
        <w:t xml:space="preserve"> bir </w:t>
      </w:r>
      <w:r w:rsidRPr="00EF0006">
        <w:rPr>
          <w:color w:val="000000"/>
          <w:sz w:val="20"/>
          <w:szCs w:val="20"/>
        </w:rPr>
        <w:t>ders açılmasına,</w:t>
      </w:r>
    </w:p>
    <w:p w:rsidR="004A1022" w:rsidRPr="00436B7B" w:rsidRDefault="004A1022" w:rsidP="004A1022">
      <w:pPr>
        <w:numPr>
          <w:ilvl w:val="0"/>
          <w:numId w:val="1"/>
        </w:numPr>
        <w:jc w:val="both"/>
        <w:rPr>
          <w:color w:val="000000"/>
          <w:sz w:val="20"/>
          <w:szCs w:val="20"/>
        </w:rPr>
      </w:pPr>
      <w:r w:rsidRPr="00436B7B">
        <w:rPr>
          <w:color w:val="000000"/>
          <w:sz w:val="20"/>
          <w:szCs w:val="20"/>
        </w:rPr>
        <w:t xml:space="preserve">Anabilim Dalları </w:t>
      </w:r>
      <w:r w:rsidRPr="00436B7B">
        <w:rPr>
          <w:sz w:val="19"/>
          <w:szCs w:val="19"/>
        </w:rPr>
        <w:t xml:space="preserve">biri Araştırma Yöntemleri dersi olmak üzere </w:t>
      </w:r>
      <w:r w:rsidRPr="00436B7B">
        <w:rPr>
          <w:b/>
          <w:sz w:val="19"/>
          <w:szCs w:val="19"/>
        </w:rPr>
        <w:t>en fazla dört zorunlu ders</w:t>
      </w:r>
      <w:r w:rsidRPr="00436B7B">
        <w:rPr>
          <w:sz w:val="19"/>
          <w:szCs w:val="19"/>
        </w:rPr>
        <w:t xml:space="preserve"> tanımlayabil</w:t>
      </w:r>
      <w:r>
        <w:rPr>
          <w:sz w:val="19"/>
          <w:szCs w:val="19"/>
        </w:rPr>
        <w:t>melerine,</w:t>
      </w:r>
    </w:p>
    <w:p w:rsidR="004A1022" w:rsidRDefault="004A1022" w:rsidP="004A1022">
      <w:pPr>
        <w:numPr>
          <w:ilvl w:val="0"/>
          <w:numId w:val="1"/>
        </w:numPr>
        <w:jc w:val="both"/>
        <w:rPr>
          <w:color w:val="000000"/>
          <w:sz w:val="20"/>
          <w:szCs w:val="20"/>
        </w:rPr>
      </w:pPr>
      <w:r>
        <w:rPr>
          <w:color w:val="000000"/>
          <w:sz w:val="20"/>
          <w:szCs w:val="20"/>
        </w:rPr>
        <w:t>E</w:t>
      </w:r>
      <w:r w:rsidRPr="00EF0006">
        <w:rPr>
          <w:color w:val="000000"/>
          <w:sz w:val="20"/>
          <w:szCs w:val="20"/>
        </w:rPr>
        <w:t xml:space="preserve">n az 1 </w:t>
      </w:r>
      <w:r>
        <w:rPr>
          <w:color w:val="000000"/>
          <w:sz w:val="20"/>
          <w:szCs w:val="20"/>
        </w:rPr>
        <w:t xml:space="preserve">tanesi </w:t>
      </w:r>
      <w:r w:rsidRPr="00EF0006">
        <w:rPr>
          <w:color w:val="000000"/>
          <w:sz w:val="20"/>
          <w:szCs w:val="20"/>
        </w:rPr>
        <w:t>zorunlu olmak üzere seçmeli/zorunlu ders sayılarının Anabilim Dalı Başkanlıklarınca belirlenmesine,</w:t>
      </w:r>
    </w:p>
    <w:p w:rsidR="004A1022" w:rsidRPr="00436B7B" w:rsidRDefault="004A1022" w:rsidP="004A1022">
      <w:pPr>
        <w:numPr>
          <w:ilvl w:val="0"/>
          <w:numId w:val="1"/>
        </w:numPr>
        <w:jc w:val="both"/>
        <w:rPr>
          <w:color w:val="000000"/>
          <w:sz w:val="20"/>
          <w:szCs w:val="20"/>
        </w:rPr>
      </w:pPr>
      <w:r w:rsidRPr="00436B7B">
        <w:rPr>
          <w:sz w:val="19"/>
          <w:szCs w:val="19"/>
        </w:rPr>
        <w:t>Öğrenciler bir dersi başka anabilim dallarından seçeceklerdir. Başka anabilim dallarından en çok üç ders seçebilmesine,</w:t>
      </w:r>
    </w:p>
    <w:p w:rsidR="004A1022" w:rsidRPr="00436B7B" w:rsidRDefault="004A1022" w:rsidP="004A1022">
      <w:pPr>
        <w:numPr>
          <w:ilvl w:val="0"/>
          <w:numId w:val="1"/>
        </w:numPr>
        <w:jc w:val="both"/>
        <w:rPr>
          <w:color w:val="000000"/>
          <w:sz w:val="20"/>
          <w:szCs w:val="20"/>
        </w:rPr>
      </w:pPr>
      <w:r w:rsidRPr="00436B7B">
        <w:rPr>
          <w:sz w:val="19"/>
          <w:szCs w:val="19"/>
        </w:rPr>
        <w:t>Sosyal Bilimler Enstitüsü bünyesinde verilmek üzere Nitel, Nicel Veri analizi ve Bilim Felsefesi gibi dersler destek dersleri olarak konulacaktır. Bu dersler seçimlik ders olacak ve şu anda Enstitüde yürütülen Akademik Gelişim Seminerleri formatında verilecektir. Başta araştırma görevlileri olmak üzere lisansüstü öğrencilerin teknik donanımının artırılması</w:t>
      </w:r>
      <w:r>
        <w:rPr>
          <w:sz w:val="19"/>
          <w:szCs w:val="19"/>
        </w:rPr>
        <w:t>na,</w:t>
      </w:r>
    </w:p>
    <w:p w:rsidR="004A1022" w:rsidRPr="00436B7B" w:rsidRDefault="004A1022" w:rsidP="004A1022">
      <w:pPr>
        <w:numPr>
          <w:ilvl w:val="0"/>
          <w:numId w:val="1"/>
        </w:numPr>
        <w:jc w:val="both"/>
        <w:rPr>
          <w:color w:val="000000"/>
          <w:sz w:val="20"/>
          <w:szCs w:val="20"/>
        </w:rPr>
      </w:pPr>
      <w:r w:rsidRPr="00436B7B">
        <w:rPr>
          <w:sz w:val="19"/>
          <w:szCs w:val="19"/>
        </w:rPr>
        <w:t xml:space="preserve"> </w:t>
      </w:r>
      <w:r>
        <w:rPr>
          <w:sz w:val="19"/>
          <w:szCs w:val="19"/>
        </w:rPr>
        <w:t xml:space="preserve">Anabilim Dallarında </w:t>
      </w:r>
      <w:r w:rsidRPr="00436B7B">
        <w:rPr>
          <w:sz w:val="19"/>
          <w:szCs w:val="19"/>
        </w:rPr>
        <w:t>Uzun süredir açılmayan ve açılmayacağı düşünülen derslerin ayıklanması</w:t>
      </w:r>
      <w:r>
        <w:rPr>
          <w:sz w:val="19"/>
          <w:szCs w:val="19"/>
        </w:rPr>
        <w:t>na</w:t>
      </w:r>
      <w:r w:rsidRPr="00436B7B">
        <w:rPr>
          <w:sz w:val="19"/>
          <w:szCs w:val="19"/>
        </w:rPr>
        <w:t>,</w:t>
      </w:r>
    </w:p>
    <w:p w:rsidR="004A1022" w:rsidRDefault="004A1022" w:rsidP="004A1022">
      <w:pPr>
        <w:ind w:left="720"/>
        <w:jc w:val="both"/>
        <w:rPr>
          <w:color w:val="000000"/>
          <w:sz w:val="20"/>
          <w:szCs w:val="20"/>
        </w:rPr>
      </w:pPr>
    </w:p>
    <w:p w:rsidR="004A1022" w:rsidRDefault="004A1022" w:rsidP="004A1022">
      <w:pPr>
        <w:jc w:val="both"/>
        <w:rPr>
          <w:color w:val="000000"/>
          <w:sz w:val="20"/>
          <w:szCs w:val="20"/>
        </w:rPr>
      </w:pPr>
      <w:proofErr w:type="gramStart"/>
      <w:r w:rsidRPr="001438F3">
        <w:rPr>
          <w:color w:val="000000"/>
          <w:sz w:val="20"/>
          <w:szCs w:val="20"/>
        </w:rPr>
        <w:t>oy</w:t>
      </w:r>
      <w:proofErr w:type="gramEnd"/>
      <w:r w:rsidRPr="001438F3">
        <w:rPr>
          <w:color w:val="000000"/>
          <w:sz w:val="20"/>
          <w:szCs w:val="20"/>
        </w:rPr>
        <w:t xml:space="preserve"> birliği ile karar verildi.</w:t>
      </w:r>
    </w:p>
    <w:p w:rsidR="00B8063C" w:rsidRDefault="00B8063C" w:rsidP="004A1022">
      <w:pPr>
        <w:jc w:val="both"/>
        <w:rPr>
          <w:color w:val="000000"/>
          <w:sz w:val="20"/>
          <w:szCs w:val="20"/>
        </w:rPr>
      </w:pPr>
    </w:p>
    <w:p w:rsidR="00B8063C" w:rsidRDefault="00B8063C" w:rsidP="004A1022">
      <w:pPr>
        <w:jc w:val="both"/>
        <w:rPr>
          <w:color w:val="000000"/>
          <w:sz w:val="20"/>
          <w:szCs w:val="20"/>
        </w:rPr>
      </w:pPr>
    </w:p>
    <w:p w:rsidR="00182315" w:rsidRDefault="00182315" w:rsidP="004A1022">
      <w:pPr>
        <w:jc w:val="both"/>
        <w:rPr>
          <w:color w:val="000000"/>
          <w:sz w:val="20"/>
          <w:szCs w:val="20"/>
        </w:rPr>
      </w:pPr>
    </w:p>
    <w:p w:rsidR="00182315" w:rsidRDefault="00182315" w:rsidP="004A1022">
      <w:pPr>
        <w:jc w:val="both"/>
        <w:rPr>
          <w:color w:val="000000"/>
          <w:sz w:val="20"/>
          <w:szCs w:val="20"/>
        </w:rPr>
      </w:pPr>
    </w:p>
    <w:p w:rsidR="00B8063C" w:rsidRPr="00665152" w:rsidRDefault="00B8063C" w:rsidP="00B8063C">
      <w:pPr>
        <w:tabs>
          <w:tab w:val="left" w:pos="6379"/>
        </w:tabs>
        <w:jc w:val="center"/>
        <w:rPr>
          <w:b/>
          <w:sz w:val="20"/>
          <w:szCs w:val="20"/>
        </w:rPr>
      </w:pPr>
      <w:r w:rsidRPr="00665152">
        <w:rPr>
          <w:b/>
          <w:sz w:val="20"/>
          <w:szCs w:val="20"/>
        </w:rPr>
        <w:t>SAKARYA ÜNİVERSİTESİ</w:t>
      </w:r>
    </w:p>
    <w:p w:rsidR="00B8063C" w:rsidRPr="00665152" w:rsidRDefault="00B8063C" w:rsidP="00B8063C">
      <w:pPr>
        <w:jc w:val="center"/>
        <w:rPr>
          <w:b/>
          <w:sz w:val="20"/>
          <w:szCs w:val="20"/>
        </w:rPr>
      </w:pPr>
      <w:r w:rsidRPr="00665152">
        <w:rPr>
          <w:b/>
          <w:sz w:val="20"/>
          <w:szCs w:val="20"/>
        </w:rPr>
        <w:t>SOSYAL BİLİMLER ENSTİTÜSÜ</w:t>
      </w:r>
    </w:p>
    <w:p w:rsidR="00B8063C" w:rsidRPr="00665152" w:rsidRDefault="00B8063C" w:rsidP="00B8063C">
      <w:pPr>
        <w:jc w:val="center"/>
        <w:rPr>
          <w:b/>
          <w:sz w:val="20"/>
          <w:szCs w:val="20"/>
        </w:rPr>
      </w:pPr>
      <w:r w:rsidRPr="00665152">
        <w:rPr>
          <w:b/>
          <w:sz w:val="20"/>
          <w:szCs w:val="20"/>
        </w:rPr>
        <w:t>ENSTİTÜ YÖNETİM KURULU TOPLANTI TUTANAĞI</w:t>
      </w:r>
    </w:p>
    <w:p w:rsidR="00B8063C" w:rsidRPr="00665152" w:rsidRDefault="00B8063C" w:rsidP="00B8063C">
      <w:pPr>
        <w:jc w:val="center"/>
        <w:rPr>
          <w:b/>
          <w:sz w:val="20"/>
          <w:szCs w:val="20"/>
        </w:rPr>
      </w:pPr>
    </w:p>
    <w:p w:rsidR="00B8063C" w:rsidRPr="006C2093" w:rsidRDefault="00B8063C" w:rsidP="00B8063C">
      <w:pPr>
        <w:tabs>
          <w:tab w:val="left" w:pos="708"/>
          <w:tab w:val="left" w:pos="1416"/>
          <w:tab w:val="left" w:pos="2124"/>
          <w:tab w:val="left" w:pos="2832"/>
          <w:tab w:val="left" w:pos="6981"/>
        </w:tabs>
        <w:jc w:val="both"/>
        <w:rPr>
          <w:b/>
          <w:bCs/>
          <w:sz w:val="18"/>
          <w:szCs w:val="20"/>
        </w:rPr>
      </w:pPr>
      <w:r w:rsidRPr="006C2093">
        <w:rPr>
          <w:b/>
          <w:bCs/>
          <w:sz w:val="18"/>
          <w:szCs w:val="20"/>
        </w:rPr>
        <w:t xml:space="preserve">TOPLANTI TARİHİ </w:t>
      </w:r>
      <w:r w:rsidRPr="006C2093">
        <w:rPr>
          <w:b/>
          <w:bCs/>
          <w:sz w:val="18"/>
          <w:szCs w:val="20"/>
        </w:rPr>
        <w:tab/>
        <w:t xml:space="preserve">: </w:t>
      </w:r>
      <w:r>
        <w:rPr>
          <w:b/>
          <w:bCs/>
          <w:sz w:val="18"/>
          <w:szCs w:val="20"/>
        </w:rPr>
        <w:t>13.10</w:t>
      </w:r>
      <w:r w:rsidRPr="006C2093">
        <w:rPr>
          <w:b/>
          <w:bCs/>
          <w:sz w:val="18"/>
          <w:szCs w:val="20"/>
        </w:rPr>
        <w:t>.2015</w:t>
      </w:r>
      <w:r w:rsidRPr="006C2093">
        <w:rPr>
          <w:b/>
          <w:bCs/>
          <w:sz w:val="18"/>
          <w:szCs w:val="20"/>
        </w:rPr>
        <w:tab/>
      </w:r>
    </w:p>
    <w:p w:rsidR="00B8063C" w:rsidRPr="00093A96" w:rsidRDefault="00B8063C" w:rsidP="00B8063C">
      <w:pPr>
        <w:tabs>
          <w:tab w:val="left" w:pos="708"/>
          <w:tab w:val="left" w:pos="1416"/>
          <w:tab w:val="left" w:pos="2124"/>
          <w:tab w:val="left" w:pos="2832"/>
          <w:tab w:val="left" w:pos="6981"/>
        </w:tabs>
        <w:jc w:val="both"/>
        <w:rPr>
          <w:b/>
          <w:bCs/>
          <w:sz w:val="18"/>
          <w:szCs w:val="20"/>
        </w:rPr>
      </w:pPr>
      <w:r w:rsidRPr="00093A96">
        <w:rPr>
          <w:b/>
          <w:bCs/>
          <w:sz w:val="18"/>
          <w:szCs w:val="20"/>
        </w:rPr>
        <w:t xml:space="preserve">TOPLANTI NO          </w:t>
      </w:r>
      <w:r w:rsidRPr="00093A96">
        <w:rPr>
          <w:b/>
          <w:bCs/>
          <w:sz w:val="18"/>
          <w:szCs w:val="20"/>
        </w:rPr>
        <w:tab/>
        <w:t>: 644</w:t>
      </w:r>
      <w:r w:rsidRPr="00093A96">
        <w:rPr>
          <w:b/>
          <w:bCs/>
          <w:sz w:val="18"/>
          <w:szCs w:val="20"/>
        </w:rPr>
        <w:tab/>
      </w:r>
      <w:r w:rsidRPr="00093A96">
        <w:rPr>
          <w:b/>
          <w:bCs/>
          <w:sz w:val="18"/>
          <w:szCs w:val="20"/>
        </w:rPr>
        <w:tab/>
      </w:r>
    </w:p>
    <w:p w:rsidR="00B8063C" w:rsidRPr="00665152" w:rsidRDefault="00B8063C" w:rsidP="00B8063C">
      <w:pPr>
        <w:rPr>
          <w:sz w:val="20"/>
          <w:szCs w:val="20"/>
        </w:rPr>
      </w:pPr>
    </w:p>
    <w:p w:rsidR="00B8063C" w:rsidRPr="00665152" w:rsidRDefault="00B8063C" w:rsidP="00B8063C">
      <w:pPr>
        <w:ind w:firstLine="708"/>
        <w:jc w:val="both"/>
        <w:rPr>
          <w:rFonts w:eastAsia="Calibri"/>
          <w:sz w:val="20"/>
          <w:szCs w:val="20"/>
        </w:rPr>
      </w:pPr>
      <w:r w:rsidRPr="00665152">
        <w:rPr>
          <w:rFonts w:eastAsia="Calibri"/>
          <w:sz w:val="20"/>
          <w:szCs w:val="20"/>
        </w:rPr>
        <w:t xml:space="preserve">Enstitü Yönetim Kurulu Enstitü Müdürü Prof. Dr. Fatih SAVAŞAN başkanlığında toplanarak gündemdeki maddeleri görüşmüş ve aşağıdaki kararları almıştır. </w:t>
      </w:r>
    </w:p>
    <w:p w:rsidR="00B8063C" w:rsidRDefault="00B8063C" w:rsidP="004A1022">
      <w:pPr>
        <w:jc w:val="both"/>
        <w:rPr>
          <w:color w:val="000000"/>
          <w:sz w:val="20"/>
          <w:szCs w:val="20"/>
        </w:rPr>
      </w:pPr>
    </w:p>
    <w:p w:rsidR="00B8063C" w:rsidRDefault="00B8063C" w:rsidP="00B8063C">
      <w:pPr>
        <w:jc w:val="both"/>
        <w:rPr>
          <w:b/>
          <w:sz w:val="20"/>
          <w:szCs w:val="20"/>
        </w:rPr>
      </w:pPr>
    </w:p>
    <w:p w:rsidR="00B8063C" w:rsidRPr="00665152" w:rsidRDefault="00B8063C" w:rsidP="00B8063C">
      <w:pPr>
        <w:jc w:val="both"/>
        <w:rPr>
          <w:b/>
          <w:sz w:val="20"/>
          <w:szCs w:val="20"/>
        </w:rPr>
      </w:pPr>
      <w:r>
        <w:rPr>
          <w:b/>
          <w:sz w:val="20"/>
          <w:szCs w:val="20"/>
        </w:rPr>
        <w:t>35</w:t>
      </w:r>
      <w:r w:rsidRPr="00665152">
        <w:rPr>
          <w:b/>
          <w:sz w:val="20"/>
          <w:szCs w:val="20"/>
        </w:rPr>
        <w:t>-</w:t>
      </w:r>
      <w:r w:rsidRPr="00665152">
        <w:rPr>
          <w:sz w:val="20"/>
          <w:szCs w:val="20"/>
        </w:rPr>
        <w:t xml:space="preserve"> </w:t>
      </w:r>
      <w:r>
        <w:rPr>
          <w:sz w:val="20"/>
          <w:szCs w:val="20"/>
        </w:rPr>
        <w:t>Uluslararası İlişkiler</w:t>
      </w:r>
      <w:r w:rsidRPr="00665152">
        <w:rPr>
          <w:sz w:val="20"/>
          <w:szCs w:val="20"/>
        </w:rPr>
        <w:t xml:space="preserve"> EABD Başkanlığının </w:t>
      </w:r>
      <w:r>
        <w:rPr>
          <w:sz w:val="20"/>
          <w:szCs w:val="20"/>
        </w:rPr>
        <w:t>07.10.2015 tarihli ve 42142</w:t>
      </w:r>
      <w:r w:rsidRPr="00665152">
        <w:rPr>
          <w:sz w:val="20"/>
          <w:szCs w:val="20"/>
        </w:rPr>
        <w:t xml:space="preserve"> sayılı yazısı okundu.</w:t>
      </w:r>
    </w:p>
    <w:p w:rsidR="00B8063C" w:rsidRDefault="00B8063C" w:rsidP="00B8063C">
      <w:pPr>
        <w:jc w:val="both"/>
        <w:rPr>
          <w:b/>
          <w:sz w:val="20"/>
          <w:szCs w:val="20"/>
        </w:rPr>
      </w:pPr>
    </w:p>
    <w:p w:rsidR="00B8063C" w:rsidRDefault="00B8063C" w:rsidP="00B8063C">
      <w:pPr>
        <w:ind w:firstLine="708"/>
        <w:jc w:val="both"/>
        <w:rPr>
          <w:sz w:val="20"/>
          <w:szCs w:val="20"/>
        </w:rPr>
      </w:pPr>
      <w:r w:rsidRPr="00C26FA9">
        <w:rPr>
          <w:sz w:val="20"/>
          <w:szCs w:val="20"/>
        </w:rPr>
        <w:t>Yapılan görüşmeler sonunda; Anabilim Dalı Başkanlığının uygun görüşü doğrultusunda, 201</w:t>
      </w:r>
      <w:r>
        <w:rPr>
          <w:sz w:val="20"/>
          <w:szCs w:val="20"/>
        </w:rPr>
        <w:t>5-2016</w:t>
      </w:r>
      <w:r w:rsidRPr="00C26FA9">
        <w:rPr>
          <w:sz w:val="20"/>
          <w:szCs w:val="20"/>
        </w:rPr>
        <w:t xml:space="preserve"> Eğitim Öğretim Yılı </w:t>
      </w:r>
      <w:r>
        <w:rPr>
          <w:sz w:val="20"/>
          <w:szCs w:val="20"/>
        </w:rPr>
        <w:t>Güz</w:t>
      </w:r>
      <w:r w:rsidRPr="00C26FA9">
        <w:rPr>
          <w:sz w:val="20"/>
          <w:szCs w:val="20"/>
        </w:rPr>
        <w:t xml:space="preserve"> Yarıyılı </w:t>
      </w:r>
      <w:r w:rsidRPr="00A57F42">
        <w:rPr>
          <w:b/>
          <w:sz w:val="20"/>
          <w:szCs w:val="20"/>
        </w:rPr>
        <w:t xml:space="preserve">yüksek lisans </w:t>
      </w:r>
      <w:r>
        <w:rPr>
          <w:sz w:val="20"/>
          <w:szCs w:val="20"/>
        </w:rPr>
        <w:t xml:space="preserve">ve </w:t>
      </w:r>
      <w:r w:rsidRPr="00A57F42">
        <w:rPr>
          <w:b/>
          <w:sz w:val="20"/>
          <w:szCs w:val="20"/>
        </w:rPr>
        <w:t>doktora</w:t>
      </w:r>
      <w:r w:rsidRPr="00C26FA9">
        <w:rPr>
          <w:sz w:val="20"/>
          <w:szCs w:val="20"/>
        </w:rPr>
        <w:t xml:space="preserve"> programında </w:t>
      </w:r>
      <w:r>
        <w:rPr>
          <w:sz w:val="20"/>
          <w:szCs w:val="20"/>
        </w:rPr>
        <w:t xml:space="preserve">öğrencilerin mağdur olmamaları için Ortadoğu Çalışmaları EABD seçtikleri ODC kodlu derlersin ekteki şekli ile </w:t>
      </w:r>
      <w:r w:rsidRPr="00C26FA9">
        <w:rPr>
          <w:sz w:val="20"/>
          <w:szCs w:val="20"/>
        </w:rPr>
        <w:t>açılmasının uygun olduğuna oy birliği ile karar verildi.</w:t>
      </w:r>
    </w:p>
    <w:p w:rsidR="00182315" w:rsidRDefault="00182315" w:rsidP="00B8063C">
      <w:pPr>
        <w:ind w:firstLine="708"/>
        <w:jc w:val="both"/>
        <w:rPr>
          <w:sz w:val="20"/>
          <w:szCs w:val="20"/>
        </w:rPr>
      </w:pPr>
    </w:p>
    <w:p w:rsidR="00182315" w:rsidRPr="00C26FA9" w:rsidRDefault="00182315" w:rsidP="00B8063C">
      <w:pPr>
        <w:ind w:firstLine="708"/>
        <w:jc w:val="both"/>
        <w:rPr>
          <w:sz w:val="20"/>
          <w:szCs w:val="20"/>
        </w:rPr>
      </w:pPr>
    </w:p>
    <w:p w:rsidR="00B8063C" w:rsidRDefault="00B8063C" w:rsidP="004A1022">
      <w:pPr>
        <w:jc w:val="both"/>
        <w:rPr>
          <w:color w:val="000000"/>
          <w:sz w:val="20"/>
          <w:szCs w:val="20"/>
        </w:rPr>
      </w:pPr>
    </w:p>
    <w:tbl>
      <w:tblPr>
        <w:tblW w:w="6056" w:type="pct"/>
        <w:tblCellSpacing w:w="15" w:type="dxa"/>
        <w:tblInd w:w="-664" w:type="dxa"/>
        <w:tblCellMar>
          <w:top w:w="15" w:type="dxa"/>
          <w:left w:w="15" w:type="dxa"/>
          <w:bottom w:w="15" w:type="dxa"/>
          <w:right w:w="15" w:type="dxa"/>
        </w:tblCellMar>
        <w:tblLook w:val="04A0" w:firstRow="1" w:lastRow="0" w:firstColumn="1" w:lastColumn="0" w:noHBand="0" w:noVBand="1"/>
      </w:tblPr>
      <w:tblGrid>
        <w:gridCol w:w="213"/>
        <w:gridCol w:w="1207"/>
        <w:gridCol w:w="7182"/>
        <w:gridCol w:w="604"/>
        <w:gridCol w:w="708"/>
        <w:gridCol w:w="424"/>
        <w:gridCol w:w="426"/>
        <w:gridCol w:w="333"/>
      </w:tblGrid>
      <w:tr w:rsidR="00182315" w:rsidRPr="00DF2EF9" w:rsidTr="00837D2D">
        <w:trPr>
          <w:gridAfter w:val="1"/>
          <w:wAfter w:w="130" w:type="pct"/>
          <w:tblCellSpacing w:w="15" w:type="dxa"/>
        </w:trPr>
        <w:tc>
          <w:tcPr>
            <w:tcW w:w="75" w:type="pct"/>
            <w:vAlign w:val="center"/>
          </w:tcPr>
          <w:p w:rsidR="00182315" w:rsidRPr="00DF2EF9" w:rsidRDefault="00182315" w:rsidP="00837D2D"/>
        </w:tc>
        <w:tc>
          <w:tcPr>
            <w:tcW w:w="530" w:type="pct"/>
            <w:vAlign w:val="center"/>
          </w:tcPr>
          <w:p w:rsidR="00182315" w:rsidRPr="00DF2EF9" w:rsidRDefault="00182315" w:rsidP="00837D2D">
            <w:pPr>
              <w:rPr>
                <w:sz w:val="20"/>
                <w:szCs w:val="20"/>
              </w:rPr>
            </w:pPr>
          </w:p>
        </w:tc>
        <w:tc>
          <w:tcPr>
            <w:tcW w:w="3223" w:type="pct"/>
            <w:vAlign w:val="center"/>
          </w:tcPr>
          <w:p w:rsidR="00182315" w:rsidRPr="00DF2EF9" w:rsidRDefault="00182315" w:rsidP="00837D2D">
            <w:pPr>
              <w:rPr>
                <w:sz w:val="20"/>
                <w:szCs w:val="20"/>
              </w:rPr>
            </w:pPr>
          </w:p>
        </w:tc>
        <w:tc>
          <w:tcPr>
            <w:tcW w:w="259" w:type="pct"/>
            <w:vAlign w:val="center"/>
          </w:tcPr>
          <w:p w:rsidR="00182315" w:rsidRPr="00DF2EF9" w:rsidRDefault="00182315" w:rsidP="00837D2D">
            <w:pPr>
              <w:rPr>
                <w:sz w:val="20"/>
                <w:szCs w:val="20"/>
              </w:rPr>
            </w:pPr>
          </w:p>
        </w:tc>
        <w:tc>
          <w:tcPr>
            <w:tcW w:w="305" w:type="pct"/>
            <w:vAlign w:val="center"/>
          </w:tcPr>
          <w:p w:rsidR="00182315" w:rsidRPr="00DF2EF9" w:rsidRDefault="00182315" w:rsidP="00837D2D">
            <w:pPr>
              <w:rPr>
                <w:sz w:val="20"/>
                <w:szCs w:val="20"/>
              </w:rPr>
            </w:pPr>
          </w:p>
        </w:tc>
        <w:tc>
          <w:tcPr>
            <w:tcW w:w="178" w:type="pct"/>
            <w:vAlign w:val="center"/>
          </w:tcPr>
          <w:p w:rsidR="00182315" w:rsidRPr="00DF2EF9" w:rsidRDefault="00182315" w:rsidP="00837D2D">
            <w:pPr>
              <w:rPr>
                <w:sz w:val="20"/>
                <w:szCs w:val="20"/>
              </w:rPr>
            </w:pPr>
          </w:p>
        </w:tc>
        <w:tc>
          <w:tcPr>
            <w:tcW w:w="179" w:type="pct"/>
            <w:vAlign w:val="center"/>
          </w:tcPr>
          <w:p w:rsidR="00182315" w:rsidRPr="00DF2EF9" w:rsidRDefault="00182315" w:rsidP="00837D2D">
            <w:pPr>
              <w:rPr>
                <w:sz w:val="20"/>
                <w:szCs w:val="20"/>
              </w:rPr>
            </w:pPr>
          </w:p>
        </w:tc>
      </w:tr>
      <w:tr w:rsidR="00182315" w:rsidRPr="00DF2EF9" w:rsidTr="00837D2D">
        <w:trPr>
          <w:tblCellSpacing w:w="15" w:type="dxa"/>
        </w:trPr>
        <w:tc>
          <w:tcPr>
            <w:tcW w:w="75" w:type="pct"/>
            <w:vAlign w:val="center"/>
          </w:tcPr>
          <w:p w:rsidR="00182315" w:rsidRPr="00DF2EF9" w:rsidRDefault="00182315" w:rsidP="00837D2D"/>
        </w:tc>
        <w:tc>
          <w:tcPr>
            <w:tcW w:w="530" w:type="pct"/>
            <w:vAlign w:val="center"/>
          </w:tcPr>
          <w:p w:rsidR="00182315" w:rsidRPr="00DF2EF9" w:rsidRDefault="00182315" w:rsidP="00837D2D">
            <w:pPr>
              <w:rPr>
                <w:sz w:val="20"/>
                <w:szCs w:val="20"/>
              </w:rPr>
            </w:pPr>
          </w:p>
        </w:tc>
        <w:tc>
          <w:tcPr>
            <w:tcW w:w="3223" w:type="pct"/>
            <w:vAlign w:val="center"/>
          </w:tcPr>
          <w:p w:rsidR="00182315" w:rsidRPr="00DF2EF9" w:rsidRDefault="00182315" w:rsidP="00837D2D">
            <w:pPr>
              <w:jc w:val="center"/>
              <w:rPr>
                <w:b/>
                <w:sz w:val="20"/>
                <w:szCs w:val="20"/>
                <w:u w:val="single"/>
              </w:rPr>
            </w:pPr>
            <w:r w:rsidRPr="00DF2EF9">
              <w:rPr>
                <w:b/>
                <w:sz w:val="20"/>
                <w:szCs w:val="20"/>
                <w:u w:val="single"/>
              </w:rPr>
              <w:t>YÜKSEK LİSANS DERSLERİ</w:t>
            </w:r>
          </w:p>
        </w:tc>
        <w:tc>
          <w:tcPr>
            <w:tcW w:w="259" w:type="pct"/>
            <w:vAlign w:val="center"/>
          </w:tcPr>
          <w:p w:rsidR="00182315" w:rsidRPr="00DF2EF9" w:rsidRDefault="00182315" w:rsidP="00837D2D">
            <w:pPr>
              <w:rPr>
                <w:sz w:val="20"/>
                <w:szCs w:val="20"/>
              </w:rPr>
            </w:pPr>
          </w:p>
        </w:tc>
        <w:tc>
          <w:tcPr>
            <w:tcW w:w="305" w:type="pct"/>
            <w:vAlign w:val="center"/>
          </w:tcPr>
          <w:p w:rsidR="00182315" w:rsidRPr="00DF2EF9" w:rsidRDefault="00182315" w:rsidP="00837D2D">
            <w:pPr>
              <w:rPr>
                <w:sz w:val="20"/>
                <w:szCs w:val="20"/>
              </w:rPr>
            </w:pPr>
          </w:p>
        </w:tc>
        <w:tc>
          <w:tcPr>
            <w:tcW w:w="178" w:type="pct"/>
            <w:vAlign w:val="center"/>
          </w:tcPr>
          <w:p w:rsidR="00182315" w:rsidRPr="00DF2EF9" w:rsidRDefault="00182315" w:rsidP="00837D2D">
            <w:pPr>
              <w:rPr>
                <w:sz w:val="20"/>
                <w:szCs w:val="20"/>
              </w:rPr>
            </w:pPr>
          </w:p>
        </w:tc>
        <w:tc>
          <w:tcPr>
            <w:tcW w:w="179" w:type="pct"/>
            <w:vAlign w:val="center"/>
          </w:tcPr>
          <w:p w:rsidR="00182315" w:rsidRPr="00DF2EF9" w:rsidRDefault="00182315" w:rsidP="00837D2D">
            <w:pPr>
              <w:rPr>
                <w:sz w:val="20"/>
                <w:szCs w:val="20"/>
              </w:rPr>
            </w:pPr>
          </w:p>
        </w:tc>
        <w:tc>
          <w:tcPr>
            <w:tcW w:w="130" w:type="pct"/>
            <w:vAlign w:val="center"/>
          </w:tcPr>
          <w:p w:rsidR="00182315" w:rsidRPr="00DF2EF9" w:rsidRDefault="00182315" w:rsidP="00837D2D">
            <w:pPr>
              <w:rPr>
                <w:sz w:val="20"/>
                <w:szCs w:val="20"/>
              </w:rPr>
            </w:pP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tcPr>
          <w:p w:rsidR="00182315" w:rsidRPr="00DF2EF9" w:rsidRDefault="00182315" w:rsidP="00837D2D">
            <w:pPr>
              <w:rPr>
                <w:sz w:val="20"/>
                <w:szCs w:val="20"/>
              </w:rPr>
            </w:pPr>
          </w:p>
        </w:tc>
        <w:tc>
          <w:tcPr>
            <w:tcW w:w="3223" w:type="pct"/>
            <w:vAlign w:val="center"/>
          </w:tcPr>
          <w:p w:rsidR="00182315" w:rsidRPr="00DF2EF9" w:rsidRDefault="00182315" w:rsidP="00837D2D">
            <w:pPr>
              <w:rPr>
                <w:sz w:val="20"/>
                <w:szCs w:val="20"/>
              </w:rPr>
            </w:pPr>
          </w:p>
        </w:tc>
        <w:tc>
          <w:tcPr>
            <w:tcW w:w="259" w:type="pct"/>
            <w:vAlign w:val="center"/>
          </w:tcPr>
          <w:p w:rsidR="00182315" w:rsidRPr="00DF2EF9" w:rsidRDefault="00182315" w:rsidP="00837D2D">
            <w:pPr>
              <w:rPr>
                <w:sz w:val="20"/>
                <w:szCs w:val="20"/>
              </w:rPr>
            </w:pPr>
          </w:p>
        </w:tc>
        <w:tc>
          <w:tcPr>
            <w:tcW w:w="305" w:type="pct"/>
            <w:vAlign w:val="center"/>
          </w:tcPr>
          <w:p w:rsidR="00182315" w:rsidRPr="00DF2EF9" w:rsidRDefault="00182315" w:rsidP="00837D2D">
            <w:pPr>
              <w:rPr>
                <w:sz w:val="20"/>
                <w:szCs w:val="20"/>
              </w:rPr>
            </w:pPr>
          </w:p>
        </w:tc>
        <w:tc>
          <w:tcPr>
            <w:tcW w:w="178" w:type="pct"/>
            <w:vAlign w:val="center"/>
          </w:tcPr>
          <w:p w:rsidR="00182315" w:rsidRPr="00DF2EF9" w:rsidRDefault="00182315" w:rsidP="00837D2D">
            <w:pPr>
              <w:rPr>
                <w:sz w:val="20"/>
                <w:szCs w:val="20"/>
              </w:rPr>
            </w:pPr>
          </w:p>
        </w:tc>
        <w:tc>
          <w:tcPr>
            <w:tcW w:w="179" w:type="pct"/>
            <w:vAlign w:val="center"/>
          </w:tcPr>
          <w:p w:rsidR="00182315" w:rsidRPr="00DF2EF9" w:rsidRDefault="00182315" w:rsidP="00837D2D">
            <w:pPr>
              <w:rPr>
                <w:sz w:val="20"/>
                <w:szCs w:val="20"/>
              </w:rPr>
            </w:pPr>
          </w:p>
        </w:tc>
        <w:tc>
          <w:tcPr>
            <w:tcW w:w="130" w:type="pct"/>
            <w:vAlign w:val="center"/>
          </w:tcPr>
          <w:p w:rsidR="00182315" w:rsidRPr="00DF2EF9" w:rsidRDefault="00182315" w:rsidP="00837D2D">
            <w:pPr>
              <w:rPr>
                <w:sz w:val="20"/>
                <w:szCs w:val="20"/>
              </w:rPr>
            </w:pP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ind w:right="-74"/>
              <w:rPr>
                <w:sz w:val="20"/>
                <w:szCs w:val="20"/>
              </w:rPr>
            </w:pPr>
            <w:r w:rsidRPr="00DF2EF9">
              <w:rPr>
                <w:sz w:val="20"/>
                <w:szCs w:val="20"/>
              </w:rPr>
              <w:t>ODC 511</w:t>
            </w:r>
          </w:p>
        </w:tc>
        <w:tc>
          <w:tcPr>
            <w:tcW w:w="3223" w:type="pct"/>
            <w:vAlign w:val="center"/>
            <w:hideMark/>
          </w:tcPr>
          <w:p w:rsidR="00182315" w:rsidRPr="00DF2EF9" w:rsidRDefault="00182315" w:rsidP="00837D2D">
            <w:pPr>
              <w:ind w:right="-287"/>
              <w:rPr>
                <w:sz w:val="20"/>
                <w:szCs w:val="20"/>
              </w:rPr>
            </w:pPr>
            <w:r w:rsidRPr="00DF2EF9">
              <w:rPr>
                <w:sz w:val="20"/>
                <w:szCs w:val="20"/>
              </w:rPr>
              <w:t>DIFFERENT APPROACHES TO THE ISLAMIC MOVEMENTS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514</w:t>
            </w:r>
          </w:p>
        </w:tc>
        <w:tc>
          <w:tcPr>
            <w:tcW w:w="3223" w:type="pct"/>
            <w:vAlign w:val="center"/>
            <w:hideMark/>
          </w:tcPr>
          <w:p w:rsidR="00182315" w:rsidRPr="00DF2EF9" w:rsidRDefault="00182315" w:rsidP="00837D2D">
            <w:pPr>
              <w:rPr>
                <w:sz w:val="20"/>
                <w:szCs w:val="20"/>
              </w:rPr>
            </w:pPr>
            <w:r w:rsidRPr="00DF2EF9">
              <w:rPr>
                <w:sz w:val="20"/>
                <w:szCs w:val="20"/>
              </w:rPr>
              <w:t>MÜSLÜMAN KARDEŞLER VE ORTADOĞU SİYASETİNE ETKİLERİ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515</w:t>
            </w:r>
          </w:p>
        </w:tc>
        <w:tc>
          <w:tcPr>
            <w:tcW w:w="3223" w:type="pct"/>
            <w:vAlign w:val="center"/>
            <w:hideMark/>
          </w:tcPr>
          <w:p w:rsidR="00182315" w:rsidRPr="00DF2EF9" w:rsidRDefault="00182315" w:rsidP="00837D2D">
            <w:pPr>
              <w:rPr>
                <w:sz w:val="20"/>
                <w:szCs w:val="20"/>
              </w:rPr>
            </w:pPr>
            <w:r w:rsidRPr="00DF2EF9">
              <w:rPr>
                <w:sz w:val="20"/>
                <w:szCs w:val="20"/>
              </w:rPr>
              <w:t>SOSYAL BİLİMLERDE ARAŞTIRMA YÖNTEMLERİ (TR)</w:t>
            </w:r>
          </w:p>
        </w:tc>
        <w:tc>
          <w:tcPr>
            <w:tcW w:w="259" w:type="pct"/>
            <w:vAlign w:val="center"/>
            <w:hideMark/>
          </w:tcPr>
          <w:p w:rsidR="00182315" w:rsidRPr="00DF2EF9" w:rsidRDefault="00182315" w:rsidP="00837D2D">
            <w:pPr>
              <w:rPr>
                <w:sz w:val="20"/>
                <w:szCs w:val="20"/>
              </w:rPr>
            </w:pPr>
            <w:r w:rsidRPr="00DF2EF9">
              <w:rPr>
                <w:sz w:val="20"/>
                <w:szCs w:val="20"/>
              </w:rPr>
              <w:t>Z</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516</w:t>
            </w:r>
          </w:p>
        </w:tc>
        <w:tc>
          <w:tcPr>
            <w:tcW w:w="3223" w:type="pct"/>
            <w:vAlign w:val="center"/>
            <w:hideMark/>
          </w:tcPr>
          <w:p w:rsidR="00182315" w:rsidRPr="00DF2EF9" w:rsidRDefault="00182315" w:rsidP="00837D2D">
            <w:pPr>
              <w:rPr>
                <w:sz w:val="20"/>
                <w:szCs w:val="20"/>
              </w:rPr>
            </w:pPr>
            <w:r w:rsidRPr="00DF2EF9">
              <w:rPr>
                <w:sz w:val="20"/>
                <w:szCs w:val="20"/>
              </w:rPr>
              <w:t>MUSLIM BROTHERHOOD AND THEIR INFLUENCE IN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517</w:t>
            </w:r>
          </w:p>
        </w:tc>
        <w:tc>
          <w:tcPr>
            <w:tcW w:w="3223" w:type="pct"/>
            <w:vAlign w:val="center"/>
            <w:hideMark/>
          </w:tcPr>
          <w:p w:rsidR="00182315" w:rsidRPr="00DF2EF9" w:rsidRDefault="00182315" w:rsidP="00837D2D">
            <w:pPr>
              <w:rPr>
                <w:sz w:val="20"/>
                <w:szCs w:val="20"/>
              </w:rPr>
            </w:pPr>
            <w:r w:rsidRPr="00DF2EF9">
              <w:rPr>
                <w:sz w:val="20"/>
                <w:szCs w:val="20"/>
              </w:rPr>
              <w:t>THEORIES OF INTERNATIONAL RELATIONS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518</w:t>
            </w:r>
          </w:p>
        </w:tc>
        <w:tc>
          <w:tcPr>
            <w:tcW w:w="3223" w:type="pct"/>
            <w:vAlign w:val="center"/>
            <w:hideMark/>
          </w:tcPr>
          <w:p w:rsidR="00182315" w:rsidRPr="00DF2EF9" w:rsidRDefault="00182315" w:rsidP="00837D2D">
            <w:pPr>
              <w:rPr>
                <w:sz w:val="20"/>
                <w:szCs w:val="20"/>
              </w:rPr>
            </w:pPr>
            <w:r w:rsidRPr="00DF2EF9">
              <w:rPr>
                <w:sz w:val="20"/>
                <w:szCs w:val="20"/>
              </w:rPr>
              <w:t>FOREIGN POLICY ANALYSIS IN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519</w:t>
            </w:r>
          </w:p>
        </w:tc>
        <w:tc>
          <w:tcPr>
            <w:tcW w:w="3223" w:type="pct"/>
            <w:vAlign w:val="center"/>
            <w:hideMark/>
          </w:tcPr>
          <w:p w:rsidR="00182315" w:rsidRPr="00DF2EF9" w:rsidRDefault="00182315" w:rsidP="00837D2D">
            <w:pPr>
              <w:rPr>
                <w:sz w:val="20"/>
                <w:szCs w:val="20"/>
              </w:rPr>
            </w:pPr>
            <w:r w:rsidRPr="00DF2EF9">
              <w:rPr>
                <w:sz w:val="20"/>
                <w:szCs w:val="20"/>
              </w:rPr>
              <w:t>SAUDI FOREIGN POLICY IN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521</w:t>
            </w:r>
          </w:p>
        </w:tc>
        <w:tc>
          <w:tcPr>
            <w:tcW w:w="3223" w:type="pct"/>
            <w:vAlign w:val="center"/>
            <w:hideMark/>
          </w:tcPr>
          <w:p w:rsidR="00182315" w:rsidRPr="00DF2EF9" w:rsidRDefault="00182315" w:rsidP="00837D2D">
            <w:pPr>
              <w:rPr>
                <w:sz w:val="20"/>
                <w:szCs w:val="20"/>
              </w:rPr>
            </w:pPr>
            <w:r w:rsidRPr="00DF2EF9">
              <w:rPr>
                <w:sz w:val="20"/>
                <w:szCs w:val="20"/>
              </w:rPr>
              <w:t>ANALYSIS OF POLITICAL RISKS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lastRenderedPageBreak/>
              <w:t> </w:t>
            </w:r>
          </w:p>
        </w:tc>
        <w:tc>
          <w:tcPr>
            <w:tcW w:w="530" w:type="pct"/>
            <w:vAlign w:val="center"/>
            <w:hideMark/>
          </w:tcPr>
          <w:p w:rsidR="00182315" w:rsidRPr="00DF2EF9" w:rsidRDefault="00182315" w:rsidP="00837D2D">
            <w:pPr>
              <w:rPr>
                <w:sz w:val="20"/>
                <w:szCs w:val="20"/>
              </w:rPr>
            </w:pPr>
            <w:r w:rsidRPr="00DF2EF9">
              <w:rPr>
                <w:sz w:val="20"/>
                <w:szCs w:val="20"/>
              </w:rPr>
              <w:t>ODC 522</w:t>
            </w:r>
          </w:p>
        </w:tc>
        <w:tc>
          <w:tcPr>
            <w:tcW w:w="3223" w:type="pct"/>
            <w:vAlign w:val="center"/>
            <w:hideMark/>
          </w:tcPr>
          <w:p w:rsidR="00182315" w:rsidRPr="00DF2EF9" w:rsidRDefault="00182315" w:rsidP="00837D2D">
            <w:pPr>
              <w:rPr>
                <w:sz w:val="20"/>
                <w:szCs w:val="20"/>
              </w:rPr>
            </w:pPr>
            <w:r w:rsidRPr="00DF2EF9">
              <w:rPr>
                <w:sz w:val="20"/>
                <w:szCs w:val="20"/>
              </w:rPr>
              <w:t>MODERN DÖNEM İRAN TARİHİ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523</w:t>
            </w:r>
          </w:p>
        </w:tc>
        <w:tc>
          <w:tcPr>
            <w:tcW w:w="3223" w:type="pct"/>
            <w:vAlign w:val="center"/>
            <w:hideMark/>
          </w:tcPr>
          <w:p w:rsidR="00182315" w:rsidRPr="00DF2EF9" w:rsidRDefault="00182315" w:rsidP="00837D2D">
            <w:pPr>
              <w:rPr>
                <w:sz w:val="20"/>
                <w:szCs w:val="20"/>
              </w:rPr>
            </w:pPr>
            <w:r w:rsidRPr="00DF2EF9">
              <w:rPr>
                <w:sz w:val="20"/>
                <w:szCs w:val="20"/>
              </w:rPr>
              <w:t>THEORY OF INTERNATIONAL RELATIONS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524</w:t>
            </w:r>
          </w:p>
        </w:tc>
        <w:tc>
          <w:tcPr>
            <w:tcW w:w="3223" w:type="pct"/>
            <w:vAlign w:val="center"/>
            <w:hideMark/>
          </w:tcPr>
          <w:p w:rsidR="00182315" w:rsidRPr="00DF2EF9" w:rsidRDefault="00182315" w:rsidP="00837D2D">
            <w:pPr>
              <w:rPr>
                <w:sz w:val="20"/>
                <w:szCs w:val="20"/>
              </w:rPr>
            </w:pPr>
            <w:r w:rsidRPr="00DF2EF9">
              <w:rPr>
                <w:sz w:val="20"/>
                <w:szCs w:val="20"/>
              </w:rPr>
              <w:t>FOREIGN POLICY ANALYSIS IN A MULTILEVEL PERSPECTIVE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525</w:t>
            </w:r>
          </w:p>
        </w:tc>
        <w:tc>
          <w:tcPr>
            <w:tcW w:w="3223" w:type="pct"/>
            <w:vAlign w:val="center"/>
            <w:hideMark/>
          </w:tcPr>
          <w:p w:rsidR="00182315" w:rsidRPr="00DF2EF9" w:rsidRDefault="00182315" w:rsidP="00837D2D">
            <w:pPr>
              <w:rPr>
                <w:sz w:val="20"/>
                <w:szCs w:val="20"/>
              </w:rPr>
            </w:pPr>
            <w:r w:rsidRPr="00DF2EF9">
              <w:rPr>
                <w:sz w:val="20"/>
                <w:szCs w:val="20"/>
              </w:rPr>
              <w:t>ULUSLARARASI İLİŞKİLERDE ARAŞTIRMA METODOLOJİSİ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526</w:t>
            </w:r>
          </w:p>
        </w:tc>
        <w:tc>
          <w:tcPr>
            <w:tcW w:w="3223" w:type="pct"/>
            <w:vAlign w:val="center"/>
            <w:hideMark/>
          </w:tcPr>
          <w:p w:rsidR="00182315" w:rsidRPr="00DF2EF9" w:rsidRDefault="00182315" w:rsidP="00837D2D">
            <w:pPr>
              <w:rPr>
                <w:sz w:val="20"/>
                <w:szCs w:val="20"/>
              </w:rPr>
            </w:pPr>
            <w:r w:rsidRPr="00DF2EF9">
              <w:rPr>
                <w:sz w:val="20"/>
                <w:szCs w:val="20"/>
              </w:rPr>
              <w:t>EGYPTIAN FOREIGN POLICY İN THE MIDDLE EAST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528</w:t>
            </w:r>
          </w:p>
        </w:tc>
        <w:tc>
          <w:tcPr>
            <w:tcW w:w="3223" w:type="pct"/>
            <w:vAlign w:val="center"/>
            <w:hideMark/>
          </w:tcPr>
          <w:p w:rsidR="00182315" w:rsidRPr="00DF2EF9" w:rsidRDefault="00182315" w:rsidP="00837D2D">
            <w:pPr>
              <w:rPr>
                <w:sz w:val="20"/>
                <w:szCs w:val="20"/>
              </w:rPr>
            </w:pPr>
            <w:r w:rsidRPr="00DF2EF9">
              <w:rPr>
                <w:sz w:val="20"/>
                <w:szCs w:val="20"/>
              </w:rPr>
              <w:t>ANALYSIS OF INTERNATIONAL POLITICAL CRISES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529</w:t>
            </w:r>
          </w:p>
        </w:tc>
        <w:tc>
          <w:tcPr>
            <w:tcW w:w="3223" w:type="pct"/>
            <w:vAlign w:val="center"/>
            <w:hideMark/>
          </w:tcPr>
          <w:p w:rsidR="00182315" w:rsidRPr="00DF2EF9" w:rsidRDefault="00182315" w:rsidP="00837D2D">
            <w:pPr>
              <w:rPr>
                <w:sz w:val="20"/>
                <w:szCs w:val="20"/>
              </w:rPr>
            </w:pPr>
            <w:r w:rsidRPr="00DF2EF9">
              <w:rPr>
                <w:sz w:val="20"/>
                <w:szCs w:val="20"/>
              </w:rPr>
              <w:t>UNDERSTANDING THE ARAB REVOLUTIONS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530</w:t>
            </w:r>
          </w:p>
        </w:tc>
        <w:tc>
          <w:tcPr>
            <w:tcW w:w="3223" w:type="pct"/>
            <w:vAlign w:val="center"/>
            <w:hideMark/>
          </w:tcPr>
          <w:p w:rsidR="00182315" w:rsidRPr="00DF2EF9" w:rsidRDefault="00182315" w:rsidP="00837D2D">
            <w:pPr>
              <w:rPr>
                <w:sz w:val="20"/>
                <w:szCs w:val="20"/>
              </w:rPr>
            </w:pPr>
            <w:r w:rsidRPr="00DF2EF9">
              <w:rPr>
                <w:sz w:val="20"/>
                <w:szCs w:val="20"/>
              </w:rPr>
              <w:t>ANALYSİS OF REVOLUTİONS İN INTERNATİONAL RELATİONS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ULI 531</w:t>
            </w:r>
          </w:p>
        </w:tc>
        <w:tc>
          <w:tcPr>
            <w:tcW w:w="3223" w:type="pct"/>
            <w:vAlign w:val="center"/>
            <w:hideMark/>
          </w:tcPr>
          <w:p w:rsidR="00182315" w:rsidRPr="00DF2EF9" w:rsidRDefault="00182315" w:rsidP="00837D2D">
            <w:pPr>
              <w:rPr>
                <w:sz w:val="20"/>
                <w:szCs w:val="20"/>
              </w:rPr>
            </w:pPr>
            <w:r w:rsidRPr="00DF2EF9">
              <w:rPr>
                <w:sz w:val="20"/>
                <w:szCs w:val="20"/>
              </w:rPr>
              <w:t>THEORETİCAL APPROACHES TO TURKEYS FOREİGN POLİCY</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531</w:t>
            </w:r>
          </w:p>
        </w:tc>
        <w:tc>
          <w:tcPr>
            <w:tcW w:w="3223" w:type="pct"/>
            <w:vAlign w:val="center"/>
            <w:hideMark/>
          </w:tcPr>
          <w:p w:rsidR="00182315" w:rsidRPr="00DF2EF9" w:rsidRDefault="00182315" w:rsidP="00837D2D">
            <w:pPr>
              <w:rPr>
                <w:sz w:val="20"/>
                <w:szCs w:val="20"/>
              </w:rPr>
            </w:pPr>
            <w:r w:rsidRPr="00DF2EF9">
              <w:rPr>
                <w:sz w:val="20"/>
                <w:szCs w:val="20"/>
              </w:rPr>
              <w:t>COMPARATIVE AND INTERNATIONAL POLITICS OF THE MIDDLE EAST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532</w:t>
            </w:r>
          </w:p>
        </w:tc>
        <w:tc>
          <w:tcPr>
            <w:tcW w:w="3223" w:type="pct"/>
            <w:vAlign w:val="center"/>
            <w:hideMark/>
          </w:tcPr>
          <w:p w:rsidR="00182315" w:rsidRPr="00DF2EF9" w:rsidRDefault="00182315" w:rsidP="00837D2D">
            <w:pPr>
              <w:rPr>
                <w:sz w:val="20"/>
                <w:szCs w:val="20"/>
              </w:rPr>
            </w:pPr>
            <w:r w:rsidRPr="00DF2EF9">
              <w:rPr>
                <w:sz w:val="20"/>
                <w:szCs w:val="20"/>
              </w:rPr>
              <w:t>FORMATIONS OF MODERN TURKEY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533</w:t>
            </w:r>
          </w:p>
        </w:tc>
        <w:tc>
          <w:tcPr>
            <w:tcW w:w="3223" w:type="pct"/>
            <w:vAlign w:val="center"/>
            <w:hideMark/>
          </w:tcPr>
          <w:p w:rsidR="00182315" w:rsidRPr="00DF2EF9" w:rsidRDefault="00182315" w:rsidP="00837D2D">
            <w:pPr>
              <w:rPr>
                <w:sz w:val="20"/>
                <w:szCs w:val="20"/>
              </w:rPr>
            </w:pPr>
            <w:r w:rsidRPr="00DF2EF9">
              <w:rPr>
                <w:sz w:val="20"/>
                <w:szCs w:val="20"/>
              </w:rPr>
              <w:t>ORTADOĞU´NUN SİYASİ TARİHİ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534</w:t>
            </w:r>
          </w:p>
        </w:tc>
        <w:tc>
          <w:tcPr>
            <w:tcW w:w="3223" w:type="pct"/>
            <w:vAlign w:val="center"/>
            <w:hideMark/>
          </w:tcPr>
          <w:p w:rsidR="00182315" w:rsidRPr="00DF2EF9" w:rsidRDefault="00182315" w:rsidP="00837D2D">
            <w:pPr>
              <w:rPr>
                <w:sz w:val="20"/>
                <w:szCs w:val="20"/>
              </w:rPr>
            </w:pPr>
            <w:r w:rsidRPr="00DF2EF9">
              <w:rPr>
                <w:sz w:val="20"/>
                <w:szCs w:val="20"/>
              </w:rPr>
              <w:t>ANALYSIS OF THE ARAB NEWS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535</w:t>
            </w:r>
          </w:p>
        </w:tc>
        <w:tc>
          <w:tcPr>
            <w:tcW w:w="3223" w:type="pct"/>
            <w:vAlign w:val="center"/>
            <w:hideMark/>
          </w:tcPr>
          <w:p w:rsidR="00182315" w:rsidRPr="00DF2EF9" w:rsidRDefault="00182315" w:rsidP="00837D2D">
            <w:pPr>
              <w:rPr>
                <w:sz w:val="20"/>
                <w:szCs w:val="20"/>
              </w:rPr>
            </w:pPr>
            <w:r w:rsidRPr="00DF2EF9">
              <w:rPr>
                <w:sz w:val="20"/>
                <w:szCs w:val="20"/>
              </w:rPr>
              <w:t>KURDS IN CONFLICT AND COOPERATION IN THE MIDDLE EAST POLITICS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537</w:t>
            </w:r>
          </w:p>
        </w:tc>
        <w:tc>
          <w:tcPr>
            <w:tcW w:w="3223" w:type="pct"/>
            <w:vAlign w:val="center"/>
            <w:hideMark/>
          </w:tcPr>
          <w:p w:rsidR="00182315" w:rsidRPr="00DF2EF9" w:rsidRDefault="00182315" w:rsidP="00837D2D">
            <w:pPr>
              <w:rPr>
                <w:sz w:val="20"/>
                <w:szCs w:val="20"/>
              </w:rPr>
            </w:pPr>
            <w:r w:rsidRPr="00DF2EF9">
              <w:rPr>
                <w:sz w:val="20"/>
                <w:szCs w:val="20"/>
              </w:rPr>
              <w:t>İSLAMİ DÜŞÜNCE TARİHİNDE YÖNETİM TEORİLERİ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538</w:t>
            </w:r>
          </w:p>
        </w:tc>
        <w:tc>
          <w:tcPr>
            <w:tcW w:w="3223" w:type="pct"/>
            <w:vAlign w:val="center"/>
            <w:hideMark/>
          </w:tcPr>
          <w:p w:rsidR="00182315" w:rsidRPr="00DF2EF9" w:rsidRDefault="00182315" w:rsidP="00837D2D">
            <w:pPr>
              <w:rPr>
                <w:sz w:val="20"/>
                <w:szCs w:val="20"/>
              </w:rPr>
            </w:pPr>
            <w:r w:rsidRPr="00DF2EF9">
              <w:rPr>
                <w:sz w:val="20"/>
                <w:szCs w:val="20"/>
              </w:rPr>
              <w:t>TOPICS IN CONTEMPORARY HISTORY OF IRAQ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539</w:t>
            </w:r>
          </w:p>
        </w:tc>
        <w:tc>
          <w:tcPr>
            <w:tcW w:w="3223" w:type="pct"/>
            <w:vAlign w:val="center"/>
            <w:hideMark/>
          </w:tcPr>
          <w:p w:rsidR="00182315" w:rsidRPr="00DF2EF9" w:rsidRDefault="00182315" w:rsidP="00837D2D">
            <w:pPr>
              <w:rPr>
                <w:sz w:val="20"/>
                <w:szCs w:val="20"/>
              </w:rPr>
            </w:pPr>
            <w:r w:rsidRPr="00DF2EF9">
              <w:rPr>
                <w:sz w:val="20"/>
                <w:szCs w:val="20"/>
              </w:rPr>
              <w:t>ORTADOĞU´DA DİNLER VE MEZHEPLER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540</w:t>
            </w:r>
          </w:p>
        </w:tc>
        <w:tc>
          <w:tcPr>
            <w:tcW w:w="3223" w:type="pct"/>
            <w:vAlign w:val="center"/>
            <w:hideMark/>
          </w:tcPr>
          <w:p w:rsidR="00182315" w:rsidRPr="00DF2EF9" w:rsidRDefault="00182315" w:rsidP="00837D2D">
            <w:pPr>
              <w:rPr>
                <w:sz w:val="20"/>
                <w:szCs w:val="20"/>
              </w:rPr>
            </w:pPr>
            <w:r w:rsidRPr="00DF2EF9">
              <w:rPr>
                <w:sz w:val="20"/>
                <w:szCs w:val="20"/>
              </w:rPr>
              <w:t>İSLAM’DA SİYASİ FIKIH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548</w:t>
            </w:r>
          </w:p>
        </w:tc>
        <w:tc>
          <w:tcPr>
            <w:tcW w:w="3223" w:type="pct"/>
            <w:vAlign w:val="center"/>
            <w:hideMark/>
          </w:tcPr>
          <w:p w:rsidR="00182315" w:rsidRPr="00DF2EF9" w:rsidRDefault="00182315" w:rsidP="00837D2D">
            <w:pPr>
              <w:rPr>
                <w:sz w:val="20"/>
                <w:szCs w:val="20"/>
              </w:rPr>
            </w:pPr>
            <w:r w:rsidRPr="00DF2EF9">
              <w:rPr>
                <w:sz w:val="20"/>
                <w:szCs w:val="20"/>
              </w:rPr>
              <w:t>TÜRKİYE´NİN ORTADOĞU POLİTİKASI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549</w:t>
            </w:r>
          </w:p>
        </w:tc>
        <w:tc>
          <w:tcPr>
            <w:tcW w:w="3223" w:type="pct"/>
            <w:vAlign w:val="center"/>
            <w:hideMark/>
          </w:tcPr>
          <w:p w:rsidR="00182315" w:rsidRPr="00DF2EF9" w:rsidRDefault="00182315" w:rsidP="00837D2D">
            <w:pPr>
              <w:rPr>
                <w:sz w:val="20"/>
                <w:szCs w:val="20"/>
              </w:rPr>
            </w:pPr>
            <w:r w:rsidRPr="00DF2EF9">
              <w:rPr>
                <w:sz w:val="20"/>
                <w:szCs w:val="20"/>
              </w:rPr>
              <w:t>COMPARATIVE AND INTERNATIONAL POLITICS OF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573</w:t>
            </w:r>
          </w:p>
        </w:tc>
        <w:tc>
          <w:tcPr>
            <w:tcW w:w="3223" w:type="pct"/>
            <w:vAlign w:val="center"/>
            <w:hideMark/>
          </w:tcPr>
          <w:p w:rsidR="00182315" w:rsidRPr="00DF2EF9" w:rsidRDefault="00182315" w:rsidP="00837D2D">
            <w:pPr>
              <w:rPr>
                <w:sz w:val="20"/>
                <w:szCs w:val="20"/>
              </w:rPr>
            </w:pPr>
            <w:r w:rsidRPr="00DF2EF9">
              <w:rPr>
                <w:sz w:val="20"/>
                <w:szCs w:val="20"/>
              </w:rPr>
              <w:t>TÜRKİYE-ARAP ÜLKELERİ İLİŞKİLERİ (1923-1980)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575</w:t>
            </w:r>
          </w:p>
        </w:tc>
        <w:tc>
          <w:tcPr>
            <w:tcW w:w="3223" w:type="pct"/>
            <w:vAlign w:val="center"/>
            <w:hideMark/>
          </w:tcPr>
          <w:p w:rsidR="00182315" w:rsidRPr="00DF2EF9" w:rsidRDefault="00182315" w:rsidP="00837D2D">
            <w:pPr>
              <w:rPr>
                <w:sz w:val="20"/>
                <w:szCs w:val="20"/>
              </w:rPr>
            </w:pPr>
            <w:r w:rsidRPr="00DF2EF9">
              <w:rPr>
                <w:sz w:val="20"/>
                <w:szCs w:val="20"/>
              </w:rPr>
              <w:t>RELATIONS BETWEEN TURKEY AND ARAB STATES (1923-1938)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576</w:t>
            </w:r>
          </w:p>
        </w:tc>
        <w:tc>
          <w:tcPr>
            <w:tcW w:w="3223" w:type="pct"/>
            <w:vAlign w:val="center"/>
            <w:hideMark/>
          </w:tcPr>
          <w:p w:rsidR="00182315" w:rsidRPr="00DF2EF9" w:rsidRDefault="00182315" w:rsidP="00837D2D">
            <w:pPr>
              <w:rPr>
                <w:sz w:val="20"/>
                <w:szCs w:val="20"/>
              </w:rPr>
            </w:pPr>
            <w:r w:rsidRPr="00DF2EF9">
              <w:rPr>
                <w:sz w:val="20"/>
                <w:szCs w:val="20"/>
              </w:rPr>
              <w:t>ORTADOĞU - İDEOLOJİLER, AKTÖRLER VE TOPLUMLAR (DE)</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577</w:t>
            </w:r>
          </w:p>
        </w:tc>
        <w:tc>
          <w:tcPr>
            <w:tcW w:w="3223" w:type="pct"/>
            <w:vAlign w:val="center"/>
            <w:hideMark/>
          </w:tcPr>
          <w:p w:rsidR="00182315" w:rsidRPr="00DF2EF9" w:rsidRDefault="00182315" w:rsidP="00837D2D">
            <w:pPr>
              <w:rPr>
                <w:sz w:val="20"/>
                <w:szCs w:val="20"/>
              </w:rPr>
            </w:pPr>
            <w:r w:rsidRPr="00DF2EF9">
              <w:rPr>
                <w:sz w:val="20"/>
                <w:szCs w:val="20"/>
              </w:rPr>
              <w:t>ISLAM AND THE STATE IN THE MIDDLE EAST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578</w:t>
            </w:r>
          </w:p>
        </w:tc>
        <w:tc>
          <w:tcPr>
            <w:tcW w:w="3223" w:type="pct"/>
            <w:vAlign w:val="center"/>
            <w:hideMark/>
          </w:tcPr>
          <w:p w:rsidR="00182315" w:rsidRPr="00DF2EF9" w:rsidRDefault="00182315" w:rsidP="00837D2D">
            <w:pPr>
              <w:rPr>
                <w:sz w:val="20"/>
                <w:szCs w:val="20"/>
              </w:rPr>
            </w:pPr>
            <w:r w:rsidRPr="00DF2EF9">
              <w:rPr>
                <w:sz w:val="20"/>
                <w:szCs w:val="20"/>
              </w:rPr>
              <w:t>TÜRKİYE-ARAP ÜLKELERİ İLİŞKİLERİ (1980-2014)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580</w:t>
            </w:r>
          </w:p>
        </w:tc>
        <w:tc>
          <w:tcPr>
            <w:tcW w:w="3223" w:type="pct"/>
            <w:vAlign w:val="center"/>
            <w:hideMark/>
          </w:tcPr>
          <w:p w:rsidR="00182315" w:rsidRPr="00DF2EF9" w:rsidRDefault="00182315" w:rsidP="00837D2D">
            <w:pPr>
              <w:rPr>
                <w:sz w:val="20"/>
                <w:szCs w:val="20"/>
              </w:rPr>
            </w:pPr>
            <w:r w:rsidRPr="00DF2EF9">
              <w:rPr>
                <w:sz w:val="20"/>
                <w:szCs w:val="20"/>
              </w:rPr>
              <w:t>RELATIONS BETWEEN TURKEY AND ARAB STATES (1980-2014)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581</w:t>
            </w:r>
          </w:p>
        </w:tc>
        <w:tc>
          <w:tcPr>
            <w:tcW w:w="3223" w:type="pct"/>
            <w:vAlign w:val="center"/>
            <w:hideMark/>
          </w:tcPr>
          <w:p w:rsidR="00182315" w:rsidRPr="00DF2EF9" w:rsidRDefault="00182315" w:rsidP="00837D2D">
            <w:pPr>
              <w:rPr>
                <w:sz w:val="20"/>
                <w:szCs w:val="20"/>
              </w:rPr>
            </w:pPr>
            <w:r w:rsidRPr="00DF2EF9">
              <w:rPr>
                <w:sz w:val="20"/>
                <w:szCs w:val="20"/>
              </w:rPr>
              <w:t>THE MUSLIM BROTHERHOOD AND THE SALAFIS IN THE MIDDLE EAST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582</w:t>
            </w:r>
          </w:p>
        </w:tc>
        <w:tc>
          <w:tcPr>
            <w:tcW w:w="3223" w:type="pct"/>
            <w:vAlign w:val="center"/>
            <w:hideMark/>
          </w:tcPr>
          <w:p w:rsidR="00182315" w:rsidRPr="00DF2EF9" w:rsidRDefault="00182315" w:rsidP="00837D2D">
            <w:pPr>
              <w:rPr>
                <w:sz w:val="20"/>
                <w:szCs w:val="20"/>
              </w:rPr>
            </w:pPr>
            <w:r w:rsidRPr="00DF2EF9">
              <w:rPr>
                <w:sz w:val="20"/>
                <w:szCs w:val="20"/>
              </w:rPr>
              <w:t>MUSLIM BROTHERHOOD AND POLITICS OF MIDDLE EAST(AR)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585</w:t>
            </w:r>
          </w:p>
        </w:tc>
        <w:tc>
          <w:tcPr>
            <w:tcW w:w="3223" w:type="pct"/>
            <w:vAlign w:val="center"/>
            <w:hideMark/>
          </w:tcPr>
          <w:p w:rsidR="00182315" w:rsidRPr="00DF2EF9" w:rsidRDefault="00182315" w:rsidP="00837D2D">
            <w:pPr>
              <w:rPr>
                <w:sz w:val="20"/>
                <w:szCs w:val="20"/>
              </w:rPr>
            </w:pPr>
            <w:r w:rsidRPr="00DF2EF9">
              <w:rPr>
                <w:sz w:val="20"/>
                <w:szCs w:val="20"/>
              </w:rPr>
              <w:t>ORTADOĞU EKONOMİLERİ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587</w:t>
            </w:r>
          </w:p>
        </w:tc>
        <w:tc>
          <w:tcPr>
            <w:tcW w:w="3223" w:type="pct"/>
            <w:vAlign w:val="center"/>
            <w:hideMark/>
          </w:tcPr>
          <w:p w:rsidR="00182315" w:rsidRPr="00DF2EF9" w:rsidRDefault="00182315" w:rsidP="00837D2D">
            <w:pPr>
              <w:rPr>
                <w:sz w:val="20"/>
                <w:szCs w:val="20"/>
              </w:rPr>
            </w:pPr>
            <w:r w:rsidRPr="00DF2EF9">
              <w:rPr>
                <w:sz w:val="20"/>
                <w:szCs w:val="20"/>
              </w:rPr>
              <w:t>MIDDLE EAST ECONOMIES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589</w:t>
            </w:r>
          </w:p>
        </w:tc>
        <w:tc>
          <w:tcPr>
            <w:tcW w:w="3223" w:type="pct"/>
            <w:vAlign w:val="center"/>
            <w:hideMark/>
          </w:tcPr>
          <w:p w:rsidR="00182315" w:rsidRPr="00DF2EF9" w:rsidRDefault="00182315" w:rsidP="00837D2D">
            <w:pPr>
              <w:rPr>
                <w:sz w:val="20"/>
                <w:szCs w:val="20"/>
              </w:rPr>
            </w:pPr>
            <w:r w:rsidRPr="00DF2EF9">
              <w:rPr>
                <w:sz w:val="20"/>
                <w:szCs w:val="20"/>
              </w:rPr>
              <w:t>İSLAM ÇALIŞMALARINA GİRİŞ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590</w:t>
            </w:r>
          </w:p>
        </w:tc>
        <w:tc>
          <w:tcPr>
            <w:tcW w:w="3223" w:type="pct"/>
            <w:vAlign w:val="center"/>
            <w:hideMark/>
          </w:tcPr>
          <w:p w:rsidR="00182315" w:rsidRPr="00DF2EF9" w:rsidRDefault="00182315" w:rsidP="00837D2D">
            <w:pPr>
              <w:rPr>
                <w:sz w:val="20"/>
                <w:szCs w:val="20"/>
              </w:rPr>
            </w:pPr>
            <w:r w:rsidRPr="00DF2EF9">
              <w:rPr>
                <w:sz w:val="20"/>
                <w:szCs w:val="20"/>
              </w:rPr>
              <w:t>ORTADOĞU´DA DIŞ POLİTİKA YAPIM SÜRECİ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591</w:t>
            </w:r>
          </w:p>
        </w:tc>
        <w:tc>
          <w:tcPr>
            <w:tcW w:w="3223" w:type="pct"/>
            <w:vAlign w:val="center"/>
            <w:hideMark/>
          </w:tcPr>
          <w:p w:rsidR="00182315" w:rsidRPr="00DF2EF9" w:rsidRDefault="00182315" w:rsidP="00837D2D">
            <w:pPr>
              <w:rPr>
                <w:sz w:val="20"/>
                <w:szCs w:val="20"/>
              </w:rPr>
            </w:pPr>
            <w:r w:rsidRPr="00DF2EF9">
              <w:rPr>
                <w:sz w:val="20"/>
                <w:szCs w:val="20"/>
              </w:rPr>
              <w:t>INTRODUCTION TO ISLAMIC STUDIES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592</w:t>
            </w:r>
          </w:p>
        </w:tc>
        <w:tc>
          <w:tcPr>
            <w:tcW w:w="3223" w:type="pct"/>
            <w:vAlign w:val="center"/>
            <w:hideMark/>
          </w:tcPr>
          <w:p w:rsidR="00182315" w:rsidRPr="00DF2EF9" w:rsidRDefault="00182315" w:rsidP="00837D2D">
            <w:pPr>
              <w:rPr>
                <w:sz w:val="20"/>
                <w:szCs w:val="20"/>
              </w:rPr>
            </w:pPr>
            <w:r w:rsidRPr="00DF2EF9">
              <w:rPr>
                <w:sz w:val="20"/>
                <w:szCs w:val="20"/>
              </w:rPr>
              <w:t>MODERN ORTADOĞU´DA İHVAN-I MUSLİMİN (AR)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593</w:t>
            </w:r>
          </w:p>
        </w:tc>
        <w:tc>
          <w:tcPr>
            <w:tcW w:w="3223" w:type="pct"/>
            <w:vAlign w:val="center"/>
            <w:hideMark/>
          </w:tcPr>
          <w:p w:rsidR="00182315" w:rsidRPr="00DF2EF9" w:rsidRDefault="00182315" w:rsidP="00837D2D">
            <w:pPr>
              <w:rPr>
                <w:sz w:val="20"/>
                <w:szCs w:val="20"/>
              </w:rPr>
            </w:pPr>
            <w:r w:rsidRPr="00DF2EF9">
              <w:rPr>
                <w:sz w:val="20"/>
                <w:szCs w:val="20"/>
              </w:rPr>
              <w:t>TURKEY´S MIDDLE EAST POLITICS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596</w:t>
            </w:r>
          </w:p>
        </w:tc>
        <w:tc>
          <w:tcPr>
            <w:tcW w:w="3223" w:type="pct"/>
            <w:vAlign w:val="center"/>
            <w:hideMark/>
          </w:tcPr>
          <w:p w:rsidR="00182315" w:rsidRPr="00DF2EF9" w:rsidRDefault="00182315" w:rsidP="00837D2D">
            <w:pPr>
              <w:rPr>
                <w:sz w:val="20"/>
                <w:szCs w:val="20"/>
              </w:rPr>
            </w:pPr>
            <w:r w:rsidRPr="00DF2EF9">
              <w:rPr>
                <w:sz w:val="20"/>
                <w:szCs w:val="20"/>
              </w:rPr>
              <w:t>NEW SECURITY PROBLEMS IN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597</w:t>
            </w:r>
          </w:p>
        </w:tc>
        <w:tc>
          <w:tcPr>
            <w:tcW w:w="3223" w:type="pct"/>
            <w:vAlign w:val="center"/>
            <w:hideMark/>
          </w:tcPr>
          <w:p w:rsidR="00182315" w:rsidRPr="00DF2EF9" w:rsidRDefault="00182315" w:rsidP="00837D2D">
            <w:pPr>
              <w:rPr>
                <w:sz w:val="20"/>
                <w:szCs w:val="20"/>
              </w:rPr>
            </w:pPr>
            <w:r w:rsidRPr="00DF2EF9">
              <w:rPr>
                <w:sz w:val="20"/>
                <w:szCs w:val="20"/>
              </w:rPr>
              <w:t>20. YÜZYIL ORTADOĞU DİPLOMASİ TARİHİ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598</w:t>
            </w:r>
          </w:p>
        </w:tc>
        <w:tc>
          <w:tcPr>
            <w:tcW w:w="3223" w:type="pct"/>
            <w:vAlign w:val="center"/>
            <w:hideMark/>
          </w:tcPr>
          <w:p w:rsidR="00182315" w:rsidRPr="00DF2EF9" w:rsidRDefault="00182315" w:rsidP="00837D2D">
            <w:pPr>
              <w:rPr>
                <w:sz w:val="20"/>
                <w:szCs w:val="20"/>
              </w:rPr>
            </w:pPr>
            <w:r w:rsidRPr="00DF2EF9">
              <w:rPr>
                <w:sz w:val="20"/>
                <w:szCs w:val="20"/>
              </w:rPr>
              <w:t>POLITICAL THOUGHT IN THE MIDDLE EAST (EN)</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hideMark/>
          </w:tcPr>
          <w:p w:rsidR="00182315" w:rsidRPr="00DF2EF9" w:rsidRDefault="00182315" w:rsidP="00837D2D">
            <w:pPr>
              <w:rPr>
                <w:sz w:val="20"/>
                <w:szCs w:val="20"/>
              </w:rPr>
            </w:pPr>
            <w:r w:rsidRPr="00DF2EF9">
              <w:rPr>
                <w:sz w:val="20"/>
                <w:szCs w:val="20"/>
              </w:rPr>
              <w:t>ODC 599</w:t>
            </w:r>
          </w:p>
        </w:tc>
        <w:tc>
          <w:tcPr>
            <w:tcW w:w="3223" w:type="pct"/>
            <w:vAlign w:val="center"/>
            <w:hideMark/>
          </w:tcPr>
          <w:p w:rsidR="00182315" w:rsidRPr="00DF2EF9" w:rsidRDefault="00182315" w:rsidP="00837D2D">
            <w:pPr>
              <w:rPr>
                <w:sz w:val="20"/>
                <w:szCs w:val="20"/>
              </w:rPr>
            </w:pPr>
            <w:r w:rsidRPr="00DF2EF9">
              <w:rPr>
                <w:sz w:val="20"/>
                <w:szCs w:val="20"/>
              </w:rPr>
              <w:t>ORTADOĞU SORUNLARI (TR)</w:t>
            </w:r>
          </w:p>
        </w:tc>
        <w:tc>
          <w:tcPr>
            <w:tcW w:w="259" w:type="pct"/>
            <w:vAlign w:val="center"/>
            <w:hideMark/>
          </w:tcPr>
          <w:p w:rsidR="00182315" w:rsidRPr="00DF2EF9" w:rsidRDefault="00182315" w:rsidP="00837D2D">
            <w:pPr>
              <w:rPr>
                <w:sz w:val="20"/>
                <w:szCs w:val="20"/>
              </w:rPr>
            </w:pPr>
            <w:r w:rsidRPr="00DF2EF9">
              <w:rPr>
                <w:sz w:val="20"/>
                <w:szCs w:val="20"/>
              </w:rPr>
              <w:t>S</w:t>
            </w:r>
          </w:p>
        </w:tc>
        <w:tc>
          <w:tcPr>
            <w:tcW w:w="305" w:type="pct"/>
            <w:vAlign w:val="center"/>
            <w:hideMark/>
          </w:tcPr>
          <w:p w:rsidR="00182315" w:rsidRPr="00DF2EF9" w:rsidRDefault="00182315" w:rsidP="00837D2D">
            <w:pPr>
              <w:rPr>
                <w:sz w:val="20"/>
                <w:szCs w:val="20"/>
              </w:rPr>
            </w:pPr>
            <w:r w:rsidRPr="00DF2EF9">
              <w:rPr>
                <w:sz w:val="20"/>
                <w:szCs w:val="20"/>
              </w:rPr>
              <w:t xml:space="preserve">3+0 </w:t>
            </w:r>
          </w:p>
        </w:tc>
        <w:tc>
          <w:tcPr>
            <w:tcW w:w="178" w:type="pct"/>
            <w:vAlign w:val="center"/>
            <w:hideMark/>
          </w:tcPr>
          <w:p w:rsidR="00182315" w:rsidRPr="00DF2EF9" w:rsidRDefault="00182315" w:rsidP="00837D2D">
            <w:pPr>
              <w:rPr>
                <w:sz w:val="20"/>
                <w:szCs w:val="20"/>
              </w:rPr>
            </w:pPr>
            <w:r w:rsidRPr="00DF2EF9">
              <w:rPr>
                <w:sz w:val="20"/>
                <w:szCs w:val="20"/>
              </w:rPr>
              <w:t>6</w:t>
            </w:r>
          </w:p>
        </w:tc>
        <w:tc>
          <w:tcPr>
            <w:tcW w:w="179" w:type="pct"/>
            <w:vAlign w:val="center"/>
            <w:hideMark/>
          </w:tcPr>
          <w:p w:rsidR="00182315" w:rsidRPr="00DF2EF9" w:rsidRDefault="00182315" w:rsidP="00837D2D">
            <w:pPr>
              <w:rPr>
                <w:sz w:val="20"/>
                <w:szCs w:val="20"/>
              </w:rPr>
            </w:pPr>
            <w:r w:rsidRPr="00DF2EF9">
              <w:rPr>
                <w:sz w:val="20"/>
                <w:szCs w:val="20"/>
              </w:rPr>
              <w:t>3</w:t>
            </w:r>
          </w:p>
        </w:tc>
        <w:tc>
          <w:tcPr>
            <w:tcW w:w="130"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37D2D">
        <w:trPr>
          <w:tblCellSpacing w:w="15" w:type="dxa"/>
        </w:trPr>
        <w:tc>
          <w:tcPr>
            <w:tcW w:w="75" w:type="pct"/>
            <w:vAlign w:val="center"/>
            <w:hideMark/>
          </w:tcPr>
          <w:p w:rsidR="00182315" w:rsidRPr="00DF2EF9" w:rsidRDefault="00182315" w:rsidP="00837D2D">
            <w:r w:rsidRPr="00DF2EF9">
              <w:t> </w:t>
            </w:r>
          </w:p>
        </w:tc>
        <w:tc>
          <w:tcPr>
            <w:tcW w:w="530" w:type="pct"/>
            <w:vAlign w:val="center"/>
          </w:tcPr>
          <w:p w:rsidR="00182315" w:rsidRPr="00DF2EF9" w:rsidRDefault="00182315" w:rsidP="00837D2D">
            <w:pPr>
              <w:rPr>
                <w:sz w:val="20"/>
                <w:szCs w:val="20"/>
              </w:rPr>
            </w:pPr>
          </w:p>
        </w:tc>
        <w:tc>
          <w:tcPr>
            <w:tcW w:w="3223" w:type="pct"/>
            <w:vAlign w:val="center"/>
          </w:tcPr>
          <w:p w:rsidR="00182315" w:rsidRDefault="00182315" w:rsidP="00837D2D">
            <w:pPr>
              <w:rPr>
                <w:sz w:val="20"/>
                <w:szCs w:val="20"/>
              </w:rPr>
            </w:pPr>
          </w:p>
          <w:p w:rsidR="00182315" w:rsidRPr="00DF2EF9" w:rsidRDefault="00182315" w:rsidP="00837D2D">
            <w:pPr>
              <w:rPr>
                <w:sz w:val="20"/>
                <w:szCs w:val="20"/>
              </w:rPr>
            </w:pPr>
          </w:p>
        </w:tc>
        <w:tc>
          <w:tcPr>
            <w:tcW w:w="259" w:type="pct"/>
            <w:vAlign w:val="center"/>
          </w:tcPr>
          <w:p w:rsidR="00182315" w:rsidRPr="00DF2EF9" w:rsidRDefault="00182315" w:rsidP="00837D2D">
            <w:pPr>
              <w:rPr>
                <w:sz w:val="20"/>
                <w:szCs w:val="20"/>
              </w:rPr>
            </w:pPr>
          </w:p>
        </w:tc>
        <w:tc>
          <w:tcPr>
            <w:tcW w:w="305" w:type="pct"/>
            <w:vAlign w:val="center"/>
          </w:tcPr>
          <w:p w:rsidR="00182315" w:rsidRPr="00DF2EF9" w:rsidRDefault="00182315" w:rsidP="00837D2D">
            <w:pPr>
              <w:rPr>
                <w:sz w:val="20"/>
                <w:szCs w:val="20"/>
              </w:rPr>
            </w:pPr>
          </w:p>
        </w:tc>
        <w:tc>
          <w:tcPr>
            <w:tcW w:w="178" w:type="pct"/>
            <w:vAlign w:val="center"/>
          </w:tcPr>
          <w:p w:rsidR="00182315" w:rsidRPr="00DF2EF9" w:rsidRDefault="00182315" w:rsidP="00837D2D">
            <w:pPr>
              <w:rPr>
                <w:sz w:val="20"/>
                <w:szCs w:val="20"/>
              </w:rPr>
            </w:pPr>
          </w:p>
        </w:tc>
        <w:tc>
          <w:tcPr>
            <w:tcW w:w="179" w:type="pct"/>
            <w:vAlign w:val="center"/>
          </w:tcPr>
          <w:p w:rsidR="00182315" w:rsidRPr="00DF2EF9" w:rsidRDefault="00182315" w:rsidP="00837D2D">
            <w:pPr>
              <w:rPr>
                <w:sz w:val="20"/>
                <w:szCs w:val="20"/>
              </w:rPr>
            </w:pPr>
          </w:p>
        </w:tc>
        <w:tc>
          <w:tcPr>
            <w:tcW w:w="130" w:type="pct"/>
            <w:vAlign w:val="center"/>
          </w:tcPr>
          <w:p w:rsidR="00182315" w:rsidRPr="00DF2EF9" w:rsidRDefault="00182315" w:rsidP="00837D2D">
            <w:pPr>
              <w:rPr>
                <w:sz w:val="20"/>
                <w:szCs w:val="20"/>
              </w:rPr>
            </w:pPr>
          </w:p>
        </w:tc>
      </w:tr>
    </w:tbl>
    <w:p w:rsidR="00182315" w:rsidRPr="00DF2EF9" w:rsidRDefault="00182315" w:rsidP="00182315">
      <w:pPr>
        <w:jc w:val="center"/>
        <w:rPr>
          <w:b/>
          <w:sz w:val="20"/>
          <w:szCs w:val="20"/>
          <w:u w:val="single"/>
        </w:rPr>
      </w:pPr>
      <w:r w:rsidRPr="00DF2EF9">
        <w:rPr>
          <w:b/>
          <w:sz w:val="20"/>
          <w:szCs w:val="20"/>
          <w:u w:val="single"/>
        </w:rPr>
        <w:lastRenderedPageBreak/>
        <w:t>DOKTORA DERSLERİ</w:t>
      </w:r>
    </w:p>
    <w:tbl>
      <w:tblPr>
        <w:tblW w:w="6368" w:type="pct"/>
        <w:tblCellSpacing w:w="15" w:type="dxa"/>
        <w:tblInd w:w="-522" w:type="dxa"/>
        <w:tblCellMar>
          <w:top w:w="15" w:type="dxa"/>
          <w:left w:w="15" w:type="dxa"/>
          <w:bottom w:w="15" w:type="dxa"/>
          <w:right w:w="15" w:type="dxa"/>
        </w:tblCellMar>
        <w:tblLook w:val="04A0" w:firstRow="1" w:lastRow="0" w:firstColumn="1" w:lastColumn="0" w:noHBand="0" w:noVBand="1"/>
      </w:tblPr>
      <w:tblGrid>
        <w:gridCol w:w="125"/>
        <w:gridCol w:w="882"/>
        <w:gridCol w:w="7304"/>
        <w:gridCol w:w="730"/>
        <w:gridCol w:w="830"/>
        <w:gridCol w:w="734"/>
        <w:gridCol w:w="887"/>
        <w:gridCol w:w="177"/>
      </w:tblGrid>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ind w:left="-27" w:firstLine="27"/>
              <w:rPr>
                <w:sz w:val="20"/>
                <w:szCs w:val="20"/>
              </w:rPr>
            </w:pPr>
            <w:r w:rsidRPr="00DF2EF9">
              <w:rPr>
                <w:sz w:val="20"/>
                <w:szCs w:val="20"/>
              </w:rPr>
              <w:t>ODC 602</w:t>
            </w:r>
          </w:p>
        </w:tc>
        <w:tc>
          <w:tcPr>
            <w:tcW w:w="3191" w:type="pct"/>
            <w:vAlign w:val="center"/>
            <w:hideMark/>
          </w:tcPr>
          <w:p w:rsidR="00182315" w:rsidRPr="00DF2EF9" w:rsidRDefault="00182315" w:rsidP="00837D2D">
            <w:pPr>
              <w:rPr>
                <w:sz w:val="20"/>
                <w:szCs w:val="20"/>
              </w:rPr>
            </w:pPr>
            <w:r w:rsidRPr="00DF2EF9">
              <w:rPr>
                <w:sz w:val="20"/>
                <w:szCs w:val="20"/>
              </w:rPr>
              <w:t>ORTRADOĞU´NUN ELEŞTİREL JEOPOLİTİĞİ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603</w:t>
            </w:r>
          </w:p>
        </w:tc>
        <w:tc>
          <w:tcPr>
            <w:tcW w:w="3191" w:type="pct"/>
            <w:vAlign w:val="center"/>
            <w:hideMark/>
          </w:tcPr>
          <w:p w:rsidR="00182315" w:rsidRPr="00DF2EF9" w:rsidRDefault="00182315" w:rsidP="00837D2D">
            <w:pPr>
              <w:rPr>
                <w:sz w:val="20"/>
                <w:szCs w:val="20"/>
              </w:rPr>
            </w:pPr>
            <w:r w:rsidRPr="00DF2EF9">
              <w:rPr>
                <w:sz w:val="20"/>
                <w:szCs w:val="20"/>
              </w:rPr>
              <w:t>POLİTİCAL HİSTORY OF THOUGHT İN MODERN EGYPT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604</w:t>
            </w:r>
          </w:p>
        </w:tc>
        <w:tc>
          <w:tcPr>
            <w:tcW w:w="3191" w:type="pct"/>
            <w:vAlign w:val="center"/>
            <w:hideMark/>
          </w:tcPr>
          <w:p w:rsidR="00182315" w:rsidRPr="00DF2EF9" w:rsidRDefault="00182315" w:rsidP="00837D2D">
            <w:pPr>
              <w:rPr>
                <w:sz w:val="20"/>
                <w:szCs w:val="20"/>
              </w:rPr>
            </w:pPr>
            <w:r w:rsidRPr="00DF2EF9">
              <w:rPr>
                <w:sz w:val="20"/>
                <w:szCs w:val="20"/>
              </w:rPr>
              <w:t>İRAN´DA DİN, TOPLUM VE SİYASET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605</w:t>
            </w:r>
          </w:p>
        </w:tc>
        <w:tc>
          <w:tcPr>
            <w:tcW w:w="3191" w:type="pct"/>
            <w:vAlign w:val="center"/>
            <w:hideMark/>
          </w:tcPr>
          <w:p w:rsidR="00182315" w:rsidRPr="00DF2EF9" w:rsidRDefault="00182315" w:rsidP="00837D2D">
            <w:pPr>
              <w:rPr>
                <w:sz w:val="20"/>
                <w:szCs w:val="20"/>
              </w:rPr>
            </w:pPr>
            <w:r w:rsidRPr="00DF2EF9">
              <w:rPr>
                <w:sz w:val="20"/>
                <w:szCs w:val="20"/>
              </w:rPr>
              <w:t>ORTADOĞU´DA SORUN ÇÖZÜMÜ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608</w:t>
            </w:r>
          </w:p>
        </w:tc>
        <w:tc>
          <w:tcPr>
            <w:tcW w:w="3191" w:type="pct"/>
            <w:vAlign w:val="center"/>
            <w:hideMark/>
          </w:tcPr>
          <w:p w:rsidR="00182315" w:rsidRPr="00DF2EF9" w:rsidRDefault="00182315" w:rsidP="00837D2D">
            <w:pPr>
              <w:rPr>
                <w:sz w:val="20"/>
                <w:szCs w:val="20"/>
              </w:rPr>
            </w:pPr>
            <w:r w:rsidRPr="00DF2EF9">
              <w:rPr>
                <w:sz w:val="20"/>
                <w:szCs w:val="20"/>
              </w:rPr>
              <w:t>ABD´NİN ORTADOĞU POLİTİKASI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609</w:t>
            </w:r>
          </w:p>
        </w:tc>
        <w:tc>
          <w:tcPr>
            <w:tcW w:w="3191" w:type="pct"/>
            <w:vAlign w:val="center"/>
            <w:hideMark/>
          </w:tcPr>
          <w:p w:rsidR="00182315" w:rsidRPr="00DF2EF9" w:rsidRDefault="00182315" w:rsidP="00837D2D">
            <w:pPr>
              <w:rPr>
                <w:sz w:val="20"/>
                <w:szCs w:val="20"/>
              </w:rPr>
            </w:pPr>
            <w:r w:rsidRPr="00DF2EF9">
              <w:rPr>
                <w:sz w:val="20"/>
                <w:szCs w:val="20"/>
              </w:rPr>
              <w:t>CONFLICT RESOLUTION IN THE MIDDLE EAST</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610</w:t>
            </w:r>
          </w:p>
        </w:tc>
        <w:tc>
          <w:tcPr>
            <w:tcW w:w="3191" w:type="pct"/>
            <w:vAlign w:val="center"/>
            <w:hideMark/>
          </w:tcPr>
          <w:p w:rsidR="00182315" w:rsidRPr="00DF2EF9" w:rsidRDefault="00182315" w:rsidP="00837D2D">
            <w:pPr>
              <w:rPr>
                <w:sz w:val="20"/>
                <w:szCs w:val="20"/>
              </w:rPr>
            </w:pPr>
            <w:r w:rsidRPr="00DF2EF9">
              <w:rPr>
                <w:sz w:val="20"/>
                <w:szCs w:val="20"/>
              </w:rPr>
              <w:t>US MIDDLE EAST POLICY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 xml:space="preserve">SOS </w:t>
            </w:r>
            <w:bookmarkStart w:id="0" w:name="_GoBack"/>
            <w:bookmarkEnd w:id="0"/>
            <w:r w:rsidRPr="00DF2EF9">
              <w:rPr>
                <w:sz w:val="20"/>
                <w:szCs w:val="20"/>
              </w:rPr>
              <w:t>612</w:t>
            </w:r>
          </w:p>
        </w:tc>
        <w:tc>
          <w:tcPr>
            <w:tcW w:w="3191" w:type="pct"/>
            <w:vAlign w:val="center"/>
            <w:hideMark/>
          </w:tcPr>
          <w:p w:rsidR="00182315" w:rsidRPr="00DF2EF9" w:rsidRDefault="00182315" w:rsidP="00837D2D">
            <w:pPr>
              <w:rPr>
                <w:sz w:val="20"/>
                <w:szCs w:val="20"/>
              </w:rPr>
            </w:pPr>
            <w:r w:rsidRPr="00DF2EF9">
              <w:rPr>
                <w:sz w:val="20"/>
                <w:szCs w:val="20"/>
              </w:rPr>
              <w:t>ORYANTALİZM TARTIŞMALARI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614</w:t>
            </w:r>
          </w:p>
        </w:tc>
        <w:tc>
          <w:tcPr>
            <w:tcW w:w="3191" w:type="pct"/>
            <w:vAlign w:val="center"/>
            <w:hideMark/>
          </w:tcPr>
          <w:p w:rsidR="00182315" w:rsidRPr="00DF2EF9" w:rsidRDefault="00182315" w:rsidP="00837D2D">
            <w:pPr>
              <w:rPr>
                <w:sz w:val="20"/>
                <w:szCs w:val="20"/>
              </w:rPr>
            </w:pPr>
            <w:r w:rsidRPr="00DF2EF9">
              <w:rPr>
                <w:sz w:val="20"/>
                <w:szCs w:val="20"/>
              </w:rPr>
              <w:t>ORTADOĞU´DA DEMOKRATİKLEŞME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615</w:t>
            </w:r>
          </w:p>
        </w:tc>
        <w:tc>
          <w:tcPr>
            <w:tcW w:w="3191" w:type="pct"/>
            <w:vAlign w:val="center"/>
            <w:hideMark/>
          </w:tcPr>
          <w:p w:rsidR="00182315" w:rsidRPr="00DF2EF9" w:rsidRDefault="00182315" w:rsidP="00837D2D">
            <w:pPr>
              <w:rPr>
                <w:sz w:val="20"/>
                <w:szCs w:val="20"/>
              </w:rPr>
            </w:pPr>
            <w:r w:rsidRPr="00DF2EF9">
              <w:rPr>
                <w:sz w:val="20"/>
                <w:szCs w:val="20"/>
              </w:rPr>
              <w:t>ORTADOĞU´DA İSLAM MEZHEPLERİ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617</w:t>
            </w:r>
          </w:p>
        </w:tc>
        <w:tc>
          <w:tcPr>
            <w:tcW w:w="3191" w:type="pct"/>
            <w:vAlign w:val="center"/>
            <w:hideMark/>
          </w:tcPr>
          <w:p w:rsidR="00182315" w:rsidRPr="00DF2EF9" w:rsidRDefault="00182315" w:rsidP="00837D2D">
            <w:pPr>
              <w:rPr>
                <w:sz w:val="20"/>
                <w:szCs w:val="20"/>
              </w:rPr>
            </w:pPr>
            <w:r w:rsidRPr="00DF2EF9">
              <w:rPr>
                <w:sz w:val="20"/>
                <w:szCs w:val="20"/>
              </w:rPr>
              <w:t>ISLAMIC SECTS IN THE MIDDLE EAST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619</w:t>
            </w:r>
          </w:p>
        </w:tc>
        <w:tc>
          <w:tcPr>
            <w:tcW w:w="3191" w:type="pct"/>
            <w:vAlign w:val="center"/>
            <w:hideMark/>
          </w:tcPr>
          <w:p w:rsidR="00182315" w:rsidRPr="00DF2EF9" w:rsidRDefault="00182315" w:rsidP="00837D2D">
            <w:pPr>
              <w:rPr>
                <w:sz w:val="20"/>
                <w:szCs w:val="20"/>
              </w:rPr>
            </w:pPr>
            <w:r w:rsidRPr="00DF2EF9">
              <w:rPr>
                <w:sz w:val="20"/>
                <w:szCs w:val="20"/>
              </w:rPr>
              <w:t>MEDIA POLITICS IN THE MIDDLE EAST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620</w:t>
            </w:r>
          </w:p>
        </w:tc>
        <w:tc>
          <w:tcPr>
            <w:tcW w:w="3191" w:type="pct"/>
            <w:vAlign w:val="center"/>
            <w:hideMark/>
          </w:tcPr>
          <w:p w:rsidR="00182315" w:rsidRPr="00DF2EF9" w:rsidRDefault="00182315" w:rsidP="00837D2D">
            <w:pPr>
              <w:rPr>
                <w:sz w:val="20"/>
                <w:szCs w:val="20"/>
              </w:rPr>
            </w:pPr>
            <w:r w:rsidRPr="00DF2EF9">
              <w:rPr>
                <w:sz w:val="20"/>
                <w:szCs w:val="20"/>
              </w:rPr>
              <w:t>IDEAS AND SOURCES OF THE MUSLIM BROTHERHOOD IN THE MIDDLE EAST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621</w:t>
            </w:r>
          </w:p>
        </w:tc>
        <w:tc>
          <w:tcPr>
            <w:tcW w:w="3191" w:type="pct"/>
            <w:vAlign w:val="center"/>
            <w:hideMark/>
          </w:tcPr>
          <w:p w:rsidR="00182315" w:rsidRPr="00DF2EF9" w:rsidRDefault="00182315" w:rsidP="00837D2D">
            <w:pPr>
              <w:rPr>
                <w:sz w:val="20"/>
                <w:szCs w:val="20"/>
              </w:rPr>
            </w:pPr>
            <w:r w:rsidRPr="00DF2EF9">
              <w:rPr>
                <w:sz w:val="20"/>
                <w:szCs w:val="20"/>
              </w:rPr>
              <w:t>SALAFİ MOVEMENT IN THE MODERN MIDDLE EAST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623</w:t>
            </w:r>
          </w:p>
        </w:tc>
        <w:tc>
          <w:tcPr>
            <w:tcW w:w="3191" w:type="pct"/>
            <w:vAlign w:val="center"/>
            <w:hideMark/>
          </w:tcPr>
          <w:p w:rsidR="00182315" w:rsidRPr="00DF2EF9" w:rsidRDefault="00182315" w:rsidP="00837D2D">
            <w:pPr>
              <w:rPr>
                <w:sz w:val="20"/>
                <w:szCs w:val="20"/>
              </w:rPr>
            </w:pPr>
            <w:r w:rsidRPr="00DF2EF9">
              <w:rPr>
                <w:sz w:val="20"/>
                <w:szCs w:val="20"/>
              </w:rPr>
              <w:t>İRAN KÜLTÜR VE MEDENİYET TARİHİ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627</w:t>
            </w:r>
          </w:p>
        </w:tc>
        <w:tc>
          <w:tcPr>
            <w:tcW w:w="3191" w:type="pct"/>
            <w:vAlign w:val="center"/>
            <w:hideMark/>
          </w:tcPr>
          <w:p w:rsidR="00182315" w:rsidRPr="00DF2EF9" w:rsidRDefault="00182315" w:rsidP="00837D2D">
            <w:pPr>
              <w:rPr>
                <w:sz w:val="20"/>
                <w:szCs w:val="20"/>
              </w:rPr>
            </w:pPr>
            <w:r w:rsidRPr="00DF2EF9">
              <w:rPr>
                <w:sz w:val="20"/>
                <w:szCs w:val="20"/>
              </w:rPr>
              <w:t>ORTADOĞU´DA SİYASAL DÜŞÜNCE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629</w:t>
            </w:r>
          </w:p>
        </w:tc>
        <w:tc>
          <w:tcPr>
            <w:tcW w:w="3191" w:type="pct"/>
            <w:vAlign w:val="center"/>
            <w:hideMark/>
          </w:tcPr>
          <w:p w:rsidR="00182315" w:rsidRPr="00DF2EF9" w:rsidRDefault="00182315" w:rsidP="00837D2D">
            <w:pPr>
              <w:rPr>
                <w:sz w:val="20"/>
                <w:szCs w:val="20"/>
              </w:rPr>
            </w:pPr>
            <w:r w:rsidRPr="00DF2EF9">
              <w:rPr>
                <w:sz w:val="20"/>
                <w:szCs w:val="20"/>
              </w:rPr>
              <w:t>TARİH BOYUNCA ŞİİLİK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631</w:t>
            </w:r>
          </w:p>
        </w:tc>
        <w:tc>
          <w:tcPr>
            <w:tcW w:w="3191" w:type="pct"/>
            <w:vAlign w:val="center"/>
            <w:hideMark/>
          </w:tcPr>
          <w:p w:rsidR="00182315" w:rsidRPr="00DF2EF9" w:rsidRDefault="00182315" w:rsidP="00837D2D">
            <w:pPr>
              <w:rPr>
                <w:sz w:val="20"/>
                <w:szCs w:val="20"/>
              </w:rPr>
            </w:pPr>
            <w:r w:rsidRPr="00DF2EF9">
              <w:rPr>
                <w:sz w:val="20"/>
                <w:szCs w:val="20"/>
              </w:rPr>
              <w:t>THE ISRAEL-PALESTINE CONFLICT AND INTERNATIONAL LAW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632</w:t>
            </w:r>
          </w:p>
        </w:tc>
        <w:tc>
          <w:tcPr>
            <w:tcW w:w="3191" w:type="pct"/>
            <w:vAlign w:val="center"/>
            <w:hideMark/>
          </w:tcPr>
          <w:p w:rsidR="00182315" w:rsidRPr="00DF2EF9" w:rsidRDefault="00182315" w:rsidP="00837D2D">
            <w:pPr>
              <w:rPr>
                <w:sz w:val="20"/>
                <w:szCs w:val="20"/>
              </w:rPr>
            </w:pPr>
            <w:r w:rsidRPr="00DF2EF9">
              <w:rPr>
                <w:sz w:val="20"/>
                <w:szCs w:val="20"/>
              </w:rPr>
              <w:t>TÜRKİYE´DE VE ORTADOĞU´DA SİVİL TOPLUM KURULUŞLARI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633</w:t>
            </w:r>
          </w:p>
        </w:tc>
        <w:tc>
          <w:tcPr>
            <w:tcW w:w="3191" w:type="pct"/>
            <w:vAlign w:val="center"/>
            <w:hideMark/>
          </w:tcPr>
          <w:p w:rsidR="00182315" w:rsidRPr="00DF2EF9" w:rsidRDefault="00182315" w:rsidP="00837D2D">
            <w:pPr>
              <w:rPr>
                <w:sz w:val="20"/>
                <w:szCs w:val="20"/>
              </w:rPr>
            </w:pPr>
            <w:r w:rsidRPr="00DF2EF9">
              <w:rPr>
                <w:sz w:val="20"/>
                <w:szCs w:val="20"/>
              </w:rPr>
              <w:t>TÜRK DIŞ POLİTİKASININ DÖNÜŞÜMÜ: KONSTRUKTİVİST BİR YAKLAŞIM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635</w:t>
            </w:r>
          </w:p>
        </w:tc>
        <w:tc>
          <w:tcPr>
            <w:tcW w:w="3191" w:type="pct"/>
            <w:vAlign w:val="center"/>
            <w:hideMark/>
          </w:tcPr>
          <w:p w:rsidR="00182315" w:rsidRPr="00DF2EF9" w:rsidRDefault="00182315" w:rsidP="00837D2D">
            <w:pPr>
              <w:rPr>
                <w:sz w:val="20"/>
                <w:szCs w:val="20"/>
              </w:rPr>
            </w:pPr>
            <w:r w:rsidRPr="00DF2EF9">
              <w:rPr>
                <w:sz w:val="20"/>
                <w:szCs w:val="20"/>
              </w:rPr>
              <w:t>THEORIES OF CONFLICT İN INTERNATIONAL RELATIONS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636</w:t>
            </w:r>
          </w:p>
        </w:tc>
        <w:tc>
          <w:tcPr>
            <w:tcW w:w="3191" w:type="pct"/>
            <w:vAlign w:val="center"/>
            <w:hideMark/>
          </w:tcPr>
          <w:p w:rsidR="00182315" w:rsidRPr="00DF2EF9" w:rsidRDefault="00182315" w:rsidP="00837D2D">
            <w:pPr>
              <w:rPr>
                <w:sz w:val="20"/>
                <w:szCs w:val="20"/>
              </w:rPr>
            </w:pPr>
            <w:r w:rsidRPr="00DF2EF9">
              <w:rPr>
                <w:sz w:val="20"/>
                <w:szCs w:val="20"/>
              </w:rPr>
              <w:t>THE IDEA OF FREEDOM IN WESTERN POLITICAL THOUGHT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638</w:t>
            </w:r>
          </w:p>
        </w:tc>
        <w:tc>
          <w:tcPr>
            <w:tcW w:w="3191" w:type="pct"/>
            <w:vAlign w:val="center"/>
            <w:hideMark/>
          </w:tcPr>
          <w:p w:rsidR="00182315" w:rsidRPr="00DF2EF9" w:rsidRDefault="00182315" w:rsidP="00837D2D">
            <w:pPr>
              <w:rPr>
                <w:sz w:val="20"/>
                <w:szCs w:val="20"/>
              </w:rPr>
            </w:pPr>
            <w:r w:rsidRPr="00DF2EF9">
              <w:rPr>
                <w:sz w:val="20"/>
                <w:szCs w:val="20"/>
              </w:rPr>
              <w:t>POLİTİCAL HİSTORY OF MODERN EGYPT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639</w:t>
            </w:r>
          </w:p>
        </w:tc>
        <w:tc>
          <w:tcPr>
            <w:tcW w:w="3191" w:type="pct"/>
            <w:vAlign w:val="center"/>
            <w:hideMark/>
          </w:tcPr>
          <w:p w:rsidR="00182315" w:rsidRPr="00DF2EF9" w:rsidRDefault="00182315" w:rsidP="00837D2D">
            <w:pPr>
              <w:rPr>
                <w:sz w:val="20"/>
                <w:szCs w:val="20"/>
              </w:rPr>
            </w:pPr>
            <w:r w:rsidRPr="00DF2EF9">
              <w:rPr>
                <w:sz w:val="20"/>
                <w:szCs w:val="20"/>
              </w:rPr>
              <w:t>ISSUES IN THE MODERN HISTORY OF IRAQ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640</w:t>
            </w:r>
          </w:p>
        </w:tc>
        <w:tc>
          <w:tcPr>
            <w:tcW w:w="3191" w:type="pct"/>
            <w:vAlign w:val="center"/>
            <w:hideMark/>
          </w:tcPr>
          <w:p w:rsidR="00182315" w:rsidRPr="00DF2EF9" w:rsidRDefault="00182315" w:rsidP="00837D2D">
            <w:pPr>
              <w:rPr>
                <w:sz w:val="20"/>
                <w:szCs w:val="20"/>
              </w:rPr>
            </w:pPr>
            <w:r w:rsidRPr="00DF2EF9">
              <w:rPr>
                <w:sz w:val="20"/>
                <w:szCs w:val="20"/>
              </w:rPr>
              <w:t>İRAN MEDYA ARAŞTIRMALARI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642</w:t>
            </w:r>
          </w:p>
        </w:tc>
        <w:tc>
          <w:tcPr>
            <w:tcW w:w="3191" w:type="pct"/>
            <w:vAlign w:val="center"/>
            <w:hideMark/>
          </w:tcPr>
          <w:p w:rsidR="00182315" w:rsidRPr="00DF2EF9" w:rsidRDefault="00182315" w:rsidP="00837D2D">
            <w:pPr>
              <w:rPr>
                <w:sz w:val="20"/>
                <w:szCs w:val="20"/>
              </w:rPr>
            </w:pPr>
            <w:r w:rsidRPr="00DF2EF9">
              <w:rPr>
                <w:sz w:val="20"/>
                <w:szCs w:val="20"/>
              </w:rPr>
              <w:t>ALMANYA’NIN ORTADOĞU POLİTİKASI (TR)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644</w:t>
            </w:r>
          </w:p>
        </w:tc>
        <w:tc>
          <w:tcPr>
            <w:tcW w:w="3191" w:type="pct"/>
            <w:vAlign w:val="center"/>
            <w:hideMark/>
          </w:tcPr>
          <w:p w:rsidR="00182315" w:rsidRPr="00DF2EF9" w:rsidRDefault="00182315" w:rsidP="00837D2D">
            <w:pPr>
              <w:rPr>
                <w:sz w:val="20"/>
                <w:szCs w:val="20"/>
              </w:rPr>
            </w:pPr>
            <w:r w:rsidRPr="00DF2EF9">
              <w:rPr>
                <w:sz w:val="20"/>
                <w:szCs w:val="20"/>
              </w:rPr>
              <w:t>THEORIES OF COOPERATION IN INTERNATIONAL RELATIONS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646</w:t>
            </w:r>
          </w:p>
        </w:tc>
        <w:tc>
          <w:tcPr>
            <w:tcW w:w="3191" w:type="pct"/>
            <w:vAlign w:val="center"/>
            <w:hideMark/>
          </w:tcPr>
          <w:p w:rsidR="00182315" w:rsidRPr="00DF2EF9" w:rsidRDefault="00182315" w:rsidP="00837D2D">
            <w:pPr>
              <w:rPr>
                <w:sz w:val="20"/>
                <w:szCs w:val="20"/>
              </w:rPr>
            </w:pPr>
            <w:r w:rsidRPr="00DF2EF9">
              <w:rPr>
                <w:sz w:val="20"/>
                <w:szCs w:val="20"/>
              </w:rPr>
              <w:t>MISSIONARY ACTIVITIES IN THE MIDDLE EAST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648</w:t>
            </w:r>
          </w:p>
        </w:tc>
        <w:tc>
          <w:tcPr>
            <w:tcW w:w="3191" w:type="pct"/>
            <w:vAlign w:val="center"/>
            <w:hideMark/>
          </w:tcPr>
          <w:p w:rsidR="00182315" w:rsidRPr="00DF2EF9" w:rsidRDefault="00182315" w:rsidP="00837D2D">
            <w:pPr>
              <w:rPr>
                <w:sz w:val="20"/>
                <w:szCs w:val="20"/>
              </w:rPr>
            </w:pPr>
            <w:r w:rsidRPr="00DF2EF9">
              <w:rPr>
                <w:sz w:val="20"/>
                <w:szCs w:val="20"/>
              </w:rPr>
              <w:t>WESTERN-AMERICAN POLICIES TOWARDS IRAN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652</w:t>
            </w:r>
          </w:p>
        </w:tc>
        <w:tc>
          <w:tcPr>
            <w:tcW w:w="3191" w:type="pct"/>
            <w:vAlign w:val="center"/>
            <w:hideMark/>
          </w:tcPr>
          <w:p w:rsidR="00182315" w:rsidRPr="00DF2EF9" w:rsidRDefault="00182315" w:rsidP="00837D2D">
            <w:pPr>
              <w:rPr>
                <w:sz w:val="20"/>
                <w:szCs w:val="20"/>
              </w:rPr>
            </w:pPr>
            <w:r w:rsidRPr="00DF2EF9">
              <w:rPr>
                <w:sz w:val="20"/>
                <w:szCs w:val="20"/>
              </w:rPr>
              <w:t>ISSUES IN MODERN HISTORY OF THE KURDISH MOVEMENT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654</w:t>
            </w:r>
          </w:p>
        </w:tc>
        <w:tc>
          <w:tcPr>
            <w:tcW w:w="3191" w:type="pct"/>
            <w:vAlign w:val="center"/>
            <w:hideMark/>
          </w:tcPr>
          <w:p w:rsidR="00182315" w:rsidRPr="00DF2EF9" w:rsidRDefault="00182315" w:rsidP="00837D2D">
            <w:pPr>
              <w:rPr>
                <w:sz w:val="20"/>
                <w:szCs w:val="20"/>
              </w:rPr>
            </w:pPr>
            <w:r w:rsidRPr="00DF2EF9">
              <w:rPr>
                <w:sz w:val="20"/>
                <w:szCs w:val="20"/>
              </w:rPr>
              <w:t>THE ARAB SPRING AND POLITICAL TRANSITIONS (EN)</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656</w:t>
            </w:r>
          </w:p>
        </w:tc>
        <w:tc>
          <w:tcPr>
            <w:tcW w:w="3191" w:type="pct"/>
            <w:vAlign w:val="center"/>
            <w:hideMark/>
          </w:tcPr>
          <w:p w:rsidR="00182315" w:rsidRPr="00DF2EF9" w:rsidRDefault="00182315" w:rsidP="00837D2D">
            <w:pPr>
              <w:rPr>
                <w:sz w:val="20"/>
                <w:szCs w:val="20"/>
              </w:rPr>
            </w:pPr>
            <w:r w:rsidRPr="00DF2EF9">
              <w:rPr>
                <w:sz w:val="20"/>
                <w:szCs w:val="20"/>
              </w:rPr>
              <w:t>THE ARAB SPRING AND POLITICAL TRANSITIONS (AR)</w:t>
            </w:r>
          </w:p>
        </w:tc>
        <w:tc>
          <w:tcPr>
            <w:tcW w:w="307" w:type="pct"/>
            <w:vAlign w:val="center"/>
            <w:hideMark/>
          </w:tcPr>
          <w:p w:rsidR="00182315" w:rsidRPr="00DF2EF9" w:rsidRDefault="00182315" w:rsidP="00837D2D">
            <w:pPr>
              <w:rPr>
                <w:sz w:val="20"/>
                <w:szCs w:val="20"/>
              </w:rPr>
            </w:pPr>
            <w:r w:rsidRPr="00DF2EF9">
              <w:rPr>
                <w:sz w:val="20"/>
                <w:szCs w:val="20"/>
              </w:rPr>
              <w:t>S</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0</w:t>
            </w:r>
          </w:p>
        </w:tc>
      </w:tr>
      <w:tr w:rsidR="00182315" w:rsidRPr="00DF2EF9" w:rsidTr="00811AD8">
        <w:trPr>
          <w:tblCellSpacing w:w="15" w:type="dxa"/>
        </w:trPr>
        <w:tc>
          <w:tcPr>
            <w:tcW w:w="34" w:type="pct"/>
            <w:vAlign w:val="center"/>
            <w:hideMark/>
          </w:tcPr>
          <w:p w:rsidR="00182315" w:rsidRPr="00DF2EF9" w:rsidRDefault="00182315" w:rsidP="00837D2D">
            <w:pPr>
              <w:rPr>
                <w:sz w:val="20"/>
                <w:szCs w:val="20"/>
              </w:rPr>
            </w:pPr>
            <w:r w:rsidRPr="00DF2EF9">
              <w:rPr>
                <w:sz w:val="20"/>
                <w:szCs w:val="20"/>
              </w:rPr>
              <w:t> </w:t>
            </w:r>
          </w:p>
        </w:tc>
        <w:tc>
          <w:tcPr>
            <w:tcW w:w="374" w:type="pct"/>
            <w:vAlign w:val="center"/>
            <w:hideMark/>
          </w:tcPr>
          <w:p w:rsidR="00182315" w:rsidRPr="00DF2EF9" w:rsidRDefault="00182315" w:rsidP="00837D2D">
            <w:pPr>
              <w:rPr>
                <w:sz w:val="20"/>
                <w:szCs w:val="20"/>
              </w:rPr>
            </w:pPr>
            <w:r w:rsidRPr="00DF2EF9">
              <w:rPr>
                <w:sz w:val="20"/>
                <w:szCs w:val="20"/>
              </w:rPr>
              <w:t>ODC 699</w:t>
            </w:r>
          </w:p>
        </w:tc>
        <w:tc>
          <w:tcPr>
            <w:tcW w:w="3191" w:type="pct"/>
            <w:vAlign w:val="center"/>
            <w:hideMark/>
          </w:tcPr>
          <w:p w:rsidR="00182315" w:rsidRPr="00DF2EF9" w:rsidRDefault="00182315" w:rsidP="00837D2D">
            <w:pPr>
              <w:rPr>
                <w:sz w:val="20"/>
                <w:szCs w:val="20"/>
              </w:rPr>
            </w:pPr>
            <w:r w:rsidRPr="00DF2EF9">
              <w:rPr>
                <w:sz w:val="20"/>
                <w:szCs w:val="20"/>
              </w:rPr>
              <w:t>ORTADOĞU ARAŞTIRMALARI METODOLOJİSİ (TR)</w:t>
            </w:r>
          </w:p>
        </w:tc>
        <w:tc>
          <w:tcPr>
            <w:tcW w:w="307" w:type="pct"/>
            <w:vAlign w:val="center"/>
            <w:hideMark/>
          </w:tcPr>
          <w:p w:rsidR="00182315" w:rsidRPr="00DF2EF9" w:rsidRDefault="00182315" w:rsidP="00837D2D">
            <w:pPr>
              <w:rPr>
                <w:sz w:val="20"/>
                <w:szCs w:val="20"/>
              </w:rPr>
            </w:pPr>
            <w:r w:rsidRPr="00DF2EF9">
              <w:rPr>
                <w:sz w:val="20"/>
                <w:szCs w:val="20"/>
              </w:rPr>
              <w:t>Z</w:t>
            </w:r>
          </w:p>
        </w:tc>
        <w:tc>
          <w:tcPr>
            <w:tcW w:w="351" w:type="pct"/>
            <w:vAlign w:val="center"/>
            <w:hideMark/>
          </w:tcPr>
          <w:p w:rsidR="00182315" w:rsidRPr="00DF2EF9" w:rsidRDefault="00182315" w:rsidP="00837D2D">
            <w:pPr>
              <w:rPr>
                <w:sz w:val="20"/>
                <w:szCs w:val="20"/>
              </w:rPr>
            </w:pPr>
            <w:r w:rsidRPr="00DF2EF9">
              <w:rPr>
                <w:sz w:val="20"/>
                <w:szCs w:val="20"/>
              </w:rPr>
              <w:t xml:space="preserve">3+0 </w:t>
            </w:r>
          </w:p>
        </w:tc>
        <w:tc>
          <w:tcPr>
            <w:tcW w:w="309" w:type="pct"/>
            <w:vAlign w:val="center"/>
            <w:hideMark/>
          </w:tcPr>
          <w:p w:rsidR="00182315" w:rsidRPr="00DF2EF9" w:rsidRDefault="00182315" w:rsidP="00837D2D">
            <w:pPr>
              <w:rPr>
                <w:sz w:val="20"/>
                <w:szCs w:val="20"/>
              </w:rPr>
            </w:pPr>
            <w:r w:rsidRPr="00DF2EF9">
              <w:rPr>
                <w:sz w:val="20"/>
                <w:szCs w:val="20"/>
              </w:rPr>
              <w:t>6</w:t>
            </w:r>
          </w:p>
        </w:tc>
        <w:tc>
          <w:tcPr>
            <w:tcW w:w="0" w:type="auto"/>
            <w:vAlign w:val="center"/>
            <w:hideMark/>
          </w:tcPr>
          <w:p w:rsidR="00182315" w:rsidRPr="00DF2EF9" w:rsidRDefault="00182315" w:rsidP="00837D2D">
            <w:pPr>
              <w:rPr>
                <w:sz w:val="20"/>
                <w:szCs w:val="20"/>
              </w:rPr>
            </w:pPr>
            <w:r w:rsidRPr="00DF2EF9">
              <w:rPr>
                <w:sz w:val="20"/>
                <w:szCs w:val="20"/>
              </w:rPr>
              <w:t>3</w:t>
            </w:r>
          </w:p>
        </w:tc>
        <w:tc>
          <w:tcPr>
            <w:tcW w:w="58" w:type="pct"/>
            <w:vAlign w:val="center"/>
            <w:hideMark/>
          </w:tcPr>
          <w:p w:rsidR="00182315" w:rsidRPr="00DF2EF9" w:rsidRDefault="00182315" w:rsidP="00837D2D">
            <w:pPr>
              <w:rPr>
                <w:sz w:val="20"/>
                <w:szCs w:val="20"/>
              </w:rPr>
            </w:pPr>
            <w:r w:rsidRPr="00DF2EF9">
              <w:rPr>
                <w:sz w:val="20"/>
                <w:szCs w:val="20"/>
              </w:rPr>
              <w:t>1</w:t>
            </w:r>
          </w:p>
        </w:tc>
      </w:tr>
    </w:tbl>
    <w:p w:rsidR="00182315" w:rsidRPr="000460A8" w:rsidRDefault="00182315" w:rsidP="00182315"/>
    <w:p w:rsidR="00B8063C" w:rsidRDefault="00B8063C" w:rsidP="004A1022">
      <w:pPr>
        <w:jc w:val="both"/>
        <w:rPr>
          <w:color w:val="000000"/>
          <w:sz w:val="20"/>
          <w:szCs w:val="20"/>
        </w:rPr>
      </w:pPr>
    </w:p>
    <w:sectPr w:rsidR="00B80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B5" w:rsidRDefault="00A52DB5" w:rsidP="00B07F7C">
      <w:r>
        <w:separator/>
      </w:r>
    </w:p>
  </w:endnote>
  <w:endnote w:type="continuationSeparator" w:id="0">
    <w:p w:rsidR="00A52DB5" w:rsidRDefault="00A52DB5" w:rsidP="00B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B5" w:rsidRDefault="00A52DB5" w:rsidP="00B07F7C">
      <w:r>
        <w:separator/>
      </w:r>
    </w:p>
  </w:footnote>
  <w:footnote w:type="continuationSeparator" w:id="0">
    <w:p w:rsidR="00A52DB5" w:rsidRDefault="00A52DB5" w:rsidP="00B0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FF1"/>
    <w:multiLevelType w:val="hybridMultilevel"/>
    <w:tmpl w:val="9D2AC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EF44ED"/>
    <w:multiLevelType w:val="hybridMultilevel"/>
    <w:tmpl w:val="553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1"/>
    <w:rsid w:val="000B59B7"/>
    <w:rsid w:val="001119D3"/>
    <w:rsid w:val="00182315"/>
    <w:rsid w:val="003742FC"/>
    <w:rsid w:val="003806E1"/>
    <w:rsid w:val="003F07E7"/>
    <w:rsid w:val="004A1022"/>
    <w:rsid w:val="00575617"/>
    <w:rsid w:val="00600CD3"/>
    <w:rsid w:val="00703CB7"/>
    <w:rsid w:val="007E7CBB"/>
    <w:rsid w:val="00811AD8"/>
    <w:rsid w:val="008E143E"/>
    <w:rsid w:val="00944865"/>
    <w:rsid w:val="009676B9"/>
    <w:rsid w:val="009F1FB6"/>
    <w:rsid w:val="00A52DB5"/>
    <w:rsid w:val="00B07F7C"/>
    <w:rsid w:val="00B470ED"/>
    <w:rsid w:val="00B47700"/>
    <w:rsid w:val="00B8063C"/>
    <w:rsid w:val="00BF7159"/>
    <w:rsid w:val="00D3229F"/>
    <w:rsid w:val="00D76C7F"/>
    <w:rsid w:val="00D93DB5"/>
    <w:rsid w:val="00F0044C"/>
    <w:rsid w:val="00F0751E"/>
    <w:rsid w:val="00F076F3"/>
    <w:rsid w:val="00F45961"/>
    <w:rsid w:val="00F9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Casper</cp:lastModifiedBy>
  <cp:revision>2</cp:revision>
  <dcterms:created xsi:type="dcterms:W3CDTF">2015-10-21T10:35:00Z</dcterms:created>
  <dcterms:modified xsi:type="dcterms:W3CDTF">2015-10-21T10:35:00Z</dcterms:modified>
</cp:coreProperties>
</file>