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1348" w14:textId="1151BA92" w:rsidR="009B6239" w:rsidRPr="009B6239" w:rsidRDefault="007250E7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>
        <w:rPr>
          <w:rFonts w:eastAsia="Times New Roman" w:cs="Arial"/>
          <w:b/>
          <w:color w:val="282A2C"/>
          <w:sz w:val="28"/>
          <w:szCs w:val="28"/>
          <w:lang w:eastAsia="tr-TR"/>
        </w:rPr>
        <w:t>202</w:t>
      </w:r>
      <w:r w:rsidR="008039A9">
        <w:rPr>
          <w:rFonts w:eastAsia="Times New Roman" w:cs="Arial"/>
          <w:b/>
          <w:color w:val="282A2C"/>
          <w:sz w:val="28"/>
          <w:szCs w:val="28"/>
          <w:lang w:eastAsia="tr-TR"/>
        </w:rPr>
        <w:t>5</w:t>
      </w:r>
      <w:r>
        <w:rPr>
          <w:rFonts w:eastAsia="Times New Roman" w:cs="Arial"/>
          <w:b/>
          <w:color w:val="282A2C"/>
          <w:sz w:val="28"/>
          <w:szCs w:val="28"/>
          <w:lang w:eastAsia="tr-TR"/>
        </w:rPr>
        <w:t>-202</w:t>
      </w:r>
      <w:r w:rsidR="008039A9">
        <w:rPr>
          <w:rFonts w:eastAsia="Times New Roman" w:cs="Arial"/>
          <w:b/>
          <w:color w:val="282A2C"/>
          <w:sz w:val="28"/>
          <w:szCs w:val="28"/>
          <w:lang w:eastAsia="tr-TR"/>
        </w:rPr>
        <w:t>6</w:t>
      </w:r>
      <w:r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GÜZ </w:t>
      </w:r>
      <w:r w:rsidR="009B6239"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YARIYILI II. YEDEK SONUÇLARI – ONLINE KAYIT REHBERİ</w:t>
      </w:r>
    </w:p>
    <w:p w14:paraId="673A6DB2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478F3CE0" w14:textId="77777777" w:rsidR="009B6239" w:rsidRPr="00E92E71" w:rsidRDefault="009B6239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II. YEDEK KAYIT KAYIT YÖNERGESİ</w:t>
      </w:r>
    </w:p>
    <w:p w14:paraId="5D1F36D7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1187AB4D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1CC3709B" w14:textId="7DD7C946"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I.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kadar 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II.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(Asil ve I. Yedek listede yer alan adayların kayıt hakkı bulunmamaktadır</w:t>
      </w:r>
      <w:r w:rsidR="00601069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.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)</w:t>
      </w:r>
    </w:p>
    <w:p w14:paraId="10C3B6AA" w14:textId="77777777"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3F434EC1" w14:textId="07A9C7E7" w:rsidR="00403364" w:rsidRPr="00403364" w:rsidRDefault="00403364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II. yedek listede yer alan ve kayıt yaptırmak isteyen adayların </w:t>
      </w:r>
      <w:r w:rsidR="00BB12B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0</w:t>
      </w:r>
      <w:r w:rsidR="00BF5B06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8</w:t>
      </w:r>
      <w:r w:rsidR="00BB12B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Ağustos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Saat 18.00 – </w:t>
      </w:r>
      <w:r w:rsidR="00BB12B1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11 Ağustos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Saat 14.00’</w:t>
      </w:r>
      <w:r w:rsidR="00601069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601069" w:rsidRPr="0060106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e </w:t>
      </w:r>
      <w:r w:rsidRPr="00601069">
        <w:rPr>
          <w:rFonts w:eastAsia="Times New Roman" w:cs="Arial"/>
          <w:bCs/>
          <w:color w:val="000000"/>
          <w:sz w:val="24"/>
          <w:szCs w:val="24"/>
          <w:lang w:eastAsia="tr-TR"/>
        </w:rPr>
        <w:t>kadar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istenen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14:paraId="14312865" w14:textId="77777777"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3CE75BD8" w14:textId="77777777" w:rsidR="004A331E" w:rsidRDefault="00E92E71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601069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</w:p>
    <w:p w14:paraId="12BB4D4E" w14:textId="77777777" w:rsidR="004A331E" w:rsidRDefault="004A331E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</w:p>
    <w:p w14:paraId="36916907" w14:textId="77777777" w:rsidR="00E92E71" w:rsidRPr="004A331E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tr-TR"/>
        </w:rPr>
      </w:pP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Tezsiz Yüksek Lisans</w:t>
      </w:r>
      <w:r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ve </w:t>
      </w: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II. Öğretim Tezli Yüksek Lisans program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ları</w:t>
      </w:r>
      <w:r w:rsidR="007938F5"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için </w:t>
      </w:r>
      <w:r w:rsidR="007938F5" w:rsidRPr="004A331E">
        <w:rPr>
          <w:rFonts w:eastAsia="Times New Roman" w:cs="Arial"/>
          <w:b/>
          <w:bCs/>
          <w:color w:val="FF0000"/>
          <w:sz w:val="28"/>
          <w:szCs w:val="28"/>
          <w:lang w:eastAsia="tr-TR"/>
        </w:rPr>
        <w:t xml:space="preserve">öğrenim ücreti ödemesi </w:t>
      </w:r>
      <w:r w:rsidR="007938F5" w:rsidRPr="00601069">
        <w:rPr>
          <w:rFonts w:eastAsia="Times New Roman" w:cs="Arial"/>
          <w:b/>
          <w:bCs/>
          <w:color w:val="FF0000"/>
          <w:sz w:val="28"/>
          <w:szCs w:val="28"/>
          <w:u w:val="single"/>
          <w:lang w:eastAsia="tr-TR"/>
        </w:rPr>
        <w:t xml:space="preserve">kayıt talebi </w:t>
      </w:r>
      <w:r w:rsidR="007938F5" w:rsidRPr="00601069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aşamasında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 </w:t>
      </w:r>
      <w:r w:rsidR="007938F5" w:rsidRPr="007250E7">
        <w:rPr>
          <w:rFonts w:eastAsia="Times New Roman" w:cs="Arial"/>
          <w:b/>
          <w:bCs/>
          <w:color w:val="FF0000"/>
          <w:sz w:val="32"/>
          <w:szCs w:val="32"/>
          <w:u w:val="single"/>
          <w:lang w:eastAsia="tr-TR"/>
        </w:rPr>
        <w:t>yapılmaması</w:t>
      </w:r>
      <w:r w:rsidR="007938F5" w:rsidRPr="007250E7">
        <w:rPr>
          <w:rFonts w:eastAsia="Times New Roman" w:cs="Arial"/>
          <w:b/>
          <w:bCs/>
          <w:color w:val="000000"/>
          <w:sz w:val="28"/>
          <w:szCs w:val="28"/>
          <w:u w:val="single"/>
          <w:lang w:eastAsia="tr-TR"/>
        </w:rPr>
        <w:t xml:space="preserve"> 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gerekmektedir. </w:t>
      </w:r>
    </w:p>
    <w:p w14:paraId="0376F429" w14:textId="77777777"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0581685E" w14:textId="50C58205" w:rsidR="007938F5" w:rsidRPr="00601069" w:rsidRDefault="007938F5" w:rsidP="007938F5">
      <w:pPr>
        <w:jc w:val="both"/>
        <w:rPr>
          <w:rFonts w:eastAsia="Times New Roman" w:cs="Arial"/>
          <w:b/>
          <w:color w:val="FF0000"/>
          <w:sz w:val="24"/>
          <w:szCs w:val="24"/>
          <w:u w:val="single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</w:t>
      </w:r>
      <w:r w:rsidR="000D0AC8">
        <w:rPr>
          <w:rFonts w:eastAsia="Times New Roman" w:cs="Arial"/>
          <w:bCs/>
          <w:color w:val="000000"/>
          <w:sz w:val="24"/>
          <w:szCs w:val="24"/>
          <w:lang w:eastAsia="tr-TR"/>
        </w:rPr>
        <w:t>göre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A331E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öğrenim ücretlerini</w:t>
      </w:r>
      <w:r w:rsidRPr="004A331E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en geç </w:t>
      </w:r>
      <w:r w:rsidR="00BB12B1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15 Ağustos 2025</w:t>
      </w:r>
      <w:r w:rsidR="007250E7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60106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Cuma 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günü 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Saat: 1</w:t>
      </w:r>
      <w:r w:rsidR="004F63A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7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.</w:t>
      </w:r>
      <w:r w:rsidR="00F85D5F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3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0’</w:t>
      </w:r>
      <w:r w:rsidR="00F85D5F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  <w:r w:rsidR="00C06133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Ücret yatırmayan öğrencilerin kayıtları </w:t>
      </w:r>
      <w:r w:rsidR="00F85D5F" w:rsidRPr="00601069">
        <w:rPr>
          <w:rFonts w:eastAsia="Times New Roman" w:cs="Arial"/>
          <w:b/>
          <w:color w:val="FF0000"/>
          <w:sz w:val="24"/>
          <w:szCs w:val="24"/>
          <w:u w:val="single"/>
          <w:lang w:eastAsia="tr-TR"/>
        </w:rPr>
        <w:t>gerçekleştirilmeyecektir.</w:t>
      </w:r>
    </w:p>
    <w:p w14:paraId="508D9CB6" w14:textId="77777777"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Eksik veya hatalı belge yükleyen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ya da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ön başvuruda beyan ettiği bilgileri teyit eden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yüklemeyen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ilanda belirtilen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mezuniyet şartlarını sağlamayan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14:paraId="63C1E5A8" w14:textId="77777777"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14:paraId="20943B52" w14:textId="77777777"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boş kontenjandan daha fazla kayıt talebi olması durumunda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14:paraId="71B471BB" w14:textId="076D4408" w:rsidR="00403364" w:rsidRDefault="00BB12B1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15 Ağustos 2025</w:t>
      </w:r>
      <w:r w:rsidR="00FD1D2F" w:rsidRPr="002642CB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 Cuma</w:t>
      </w:r>
      <w:r w:rsidR="00FD1D2F" w:rsidRPr="002642CB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="00FD1D2F">
        <w:rPr>
          <w:rFonts w:eastAsia="Times New Roman" w:cs="Arial"/>
          <w:bCs/>
          <w:color w:val="000000"/>
          <w:sz w:val="24"/>
          <w:szCs w:val="24"/>
          <w:lang w:eastAsia="tr-TR"/>
        </w:rPr>
        <w:t>günü ücret ödem</w:t>
      </w:r>
      <w:r w:rsidR="002642CB">
        <w:rPr>
          <w:rFonts w:eastAsia="Times New Roman" w:cs="Arial"/>
          <w:bCs/>
          <w:color w:val="000000"/>
          <w:sz w:val="24"/>
          <w:szCs w:val="24"/>
          <w:lang w:eastAsia="tr-TR"/>
        </w:rPr>
        <w:t>es</w:t>
      </w:r>
      <w:r w:rsidR="00FD1D2F">
        <w:rPr>
          <w:rFonts w:eastAsia="Times New Roman" w:cs="Arial"/>
          <w:bCs/>
          <w:color w:val="000000"/>
          <w:sz w:val="24"/>
          <w:szCs w:val="24"/>
          <w:lang w:eastAsia="tr-TR"/>
        </w:rPr>
        <w:t>ini gerçekleştiren öğrencilerin kayıt işlemleri yapılacak olup, k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  <w:r w:rsidR="00B20A33">
        <w:rPr>
          <w:rFonts w:eastAsia="Times New Roman" w:cs="Arial"/>
          <w:bCs/>
          <w:color w:val="000000"/>
          <w:sz w:val="24"/>
          <w:szCs w:val="24"/>
          <w:lang w:eastAsia="tr-TR"/>
        </w:rPr>
        <w:t>.</w:t>
      </w:r>
    </w:p>
    <w:p w14:paraId="327C14EF" w14:textId="77777777"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5D3BF45B" w14:textId="13691496" w:rsidR="00A27DCE" w:rsidRPr="00A27DCE" w:rsidRDefault="00A27DCE" w:rsidP="00A27DCE">
      <w:pPr>
        <w:jc w:val="right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SAÜ </w:t>
      </w:r>
      <w:r w:rsidR="005F794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SOSYAL</w:t>
      </w: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BİLİMLER ENSTİTÜSÜ MÜDÜRLÜĞÜ</w:t>
      </w:r>
    </w:p>
    <w:p w14:paraId="601A3799" w14:textId="77777777"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68D3E20A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23938455" w14:textId="77777777"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14:paraId="6D487D87" w14:textId="77777777" w:rsidR="00D23BCC" w:rsidRPr="009B6239" w:rsidRDefault="00D23BCC">
      <w:pPr>
        <w:rPr>
          <w:sz w:val="24"/>
          <w:szCs w:val="24"/>
        </w:rPr>
      </w:pPr>
    </w:p>
    <w:sectPr w:rsidR="00D23BCC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39"/>
    <w:rsid w:val="00065158"/>
    <w:rsid w:val="000D0AC8"/>
    <w:rsid w:val="00207CA9"/>
    <w:rsid w:val="00243950"/>
    <w:rsid w:val="002642CB"/>
    <w:rsid w:val="002F2145"/>
    <w:rsid w:val="002F71CA"/>
    <w:rsid w:val="0035551C"/>
    <w:rsid w:val="00403364"/>
    <w:rsid w:val="004A331E"/>
    <w:rsid w:val="004F63AC"/>
    <w:rsid w:val="005416DB"/>
    <w:rsid w:val="005F7941"/>
    <w:rsid w:val="00601069"/>
    <w:rsid w:val="006754AF"/>
    <w:rsid w:val="007250E7"/>
    <w:rsid w:val="00752BEC"/>
    <w:rsid w:val="007769A1"/>
    <w:rsid w:val="007938F5"/>
    <w:rsid w:val="008039A9"/>
    <w:rsid w:val="009B6239"/>
    <w:rsid w:val="00A27DCE"/>
    <w:rsid w:val="00A30D49"/>
    <w:rsid w:val="00AC57BB"/>
    <w:rsid w:val="00B20A33"/>
    <w:rsid w:val="00B942DC"/>
    <w:rsid w:val="00BB12B1"/>
    <w:rsid w:val="00BB6A1E"/>
    <w:rsid w:val="00BE01BD"/>
    <w:rsid w:val="00BF5B06"/>
    <w:rsid w:val="00C06133"/>
    <w:rsid w:val="00D23BCC"/>
    <w:rsid w:val="00D4136D"/>
    <w:rsid w:val="00E81F09"/>
    <w:rsid w:val="00E92E71"/>
    <w:rsid w:val="00F85D5F"/>
    <w:rsid w:val="00FD1D2F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4D3F"/>
  <w15:docId w15:val="{039551F5-7C4A-4920-A983-CF05A3A9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sau</cp:lastModifiedBy>
  <cp:revision>4</cp:revision>
  <cp:lastPrinted>2024-09-06T13:25:00Z</cp:lastPrinted>
  <dcterms:created xsi:type="dcterms:W3CDTF">2025-08-08T05:21:00Z</dcterms:created>
  <dcterms:modified xsi:type="dcterms:W3CDTF">2025-08-11T06:49:00Z</dcterms:modified>
</cp:coreProperties>
</file>