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2559"/>
        <w:tblW w:w="9780" w:type="dxa"/>
        <w:tblLook w:val="04A0" w:firstRow="1" w:lastRow="0" w:firstColumn="1" w:lastColumn="0" w:noHBand="0" w:noVBand="1"/>
      </w:tblPr>
      <w:tblGrid>
        <w:gridCol w:w="1356"/>
        <w:gridCol w:w="1026"/>
        <w:gridCol w:w="3288"/>
        <w:gridCol w:w="3118"/>
        <w:gridCol w:w="992"/>
      </w:tblGrid>
      <w:tr w:rsidR="002F0397" w:rsidRPr="002F0397" w:rsidTr="002F0397">
        <w:tc>
          <w:tcPr>
            <w:tcW w:w="1356" w:type="dxa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8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311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ÖĞRETİM ELEMANI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SINIF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14.01.2016</w:t>
            </w:r>
          </w:p>
        </w:tc>
        <w:tc>
          <w:tcPr>
            <w:tcW w:w="0" w:type="auto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328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501 ARAŞTIRMA YÖNTEMLERİ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TUFAN ÇÖTOK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15.01.2016</w:t>
            </w:r>
          </w:p>
        </w:tc>
        <w:tc>
          <w:tcPr>
            <w:tcW w:w="0" w:type="auto"/>
            <w:hideMark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328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503 İLKÇAĞ FELSEFESİ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Doç.Dr</w:t>
            </w:r>
            <w:proofErr w:type="spell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İBRAHİM SAFA DAŞKAYA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07.01.2016</w:t>
            </w:r>
          </w:p>
        </w:tc>
        <w:tc>
          <w:tcPr>
            <w:tcW w:w="0" w:type="auto"/>
            <w:hideMark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328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507 TARİH PROBLEMİ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Doç.Dr</w:t>
            </w:r>
            <w:proofErr w:type="spell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HÜSEYİN NEJDET ERTUĞ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08.01.2016</w:t>
            </w:r>
          </w:p>
        </w:tc>
        <w:tc>
          <w:tcPr>
            <w:tcW w:w="0" w:type="auto"/>
            <w:hideMark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328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511 FELSEFE PROBLEMLERİ</w:t>
            </w:r>
          </w:p>
        </w:tc>
        <w:tc>
          <w:tcPr>
            <w:tcW w:w="3118" w:type="dxa"/>
            <w:hideMark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FATMA BERNA YILDIRIM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</w:tbl>
    <w:p w:rsidR="002F0397" w:rsidRDefault="002F0397" w:rsidP="002F0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SOSYAL BİLİMLER ENSTİTÜSÜ</w:t>
      </w:r>
    </w:p>
    <w:p w:rsidR="002F0397" w:rsidRDefault="002F0397" w:rsidP="002F0397">
      <w:pPr>
        <w:jc w:val="center"/>
        <w:rPr>
          <w:b/>
          <w:sz w:val="24"/>
          <w:szCs w:val="24"/>
        </w:rPr>
      </w:pPr>
      <w:bookmarkStart w:id="0" w:name="_GoBack"/>
      <w:r w:rsidRPr="002F0397">
        <w:rPr>
          <w:b/>
          <w:sz w:val="24"/>
          <w:szCs w:val="24"/>
        </w:rPr>
        <w:t>FELSEFE</w:t>
      </w:r>
      <w:r>
        <w:rPr>
          <w:b/>
          <w:sz w:val="24"/>
          <w:szCs w:val="24"/>
        </w:rPr>
        <w:t xml:space="preserve"> ANABİLİM DALI</w:t>
      </w:r>
      <w:r w:rsidRPr="002F0397">
        <w:rPr>
          <w:b/>
          <w:sz w:val="24"/>
          <w:szCs w:val="24"/>
        </w:rPr>
        <w:t xml:space="preserve"> </w:t>
      </w:r>
    </w:p>
    <w:bookmarkEnd w:id="0"/>
    <w:p w:rsidR="0083141F" w:rsidRPr="002F0397" w:rsidRDefault="002F0397" w:rsidP="002F0397">
      <w:pPr>
        <w:jc w:val="center"/>
        <w:rPr>
          <w:b/>
          <w:sz w:val="24"/>
          <w:szCs w:val="24"/>
        </w:rPr>
      </w:pPr>
      <w:r w:rsidRPr="002F0397">
        <w:rPr>
          <w:b/>
          <w:sz w:val="24"/>
          <w:szCs w:val="24"/>
        </w:rPr>
        <w:t>YÜKSEK LİSANS PROGRAMI FİNAL SINAVI TAKVİMİ</w:t>
      </w:r>
    </w:p>
    <w:sectPr w:rsidR="0083141F" w:rsidRPr="002F0397" w:rsidSect="002F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97"/>
    <w:rsid w:val="002F0397"/>
    <w:rsid w:val="00413E6F"/>
    <w:rsid w:val="0083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AA4E-1E35-402A-90C0-77EE6065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2015-12-22T15:07:00Z</dcterms:created>
  <dcterms:modified xsi:type="dcterms:W3CDTF">2015-12-22T15:18:00Z</dcterms:modified>
</cp:coreProperties>
</file>