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E230" w14:textId="77777777" w:rsidR="00400409" w:rsidRDefault="00400409" w:rsidP="00400409">
      <w:pPr>
        <w:jc w:val="center"/>
        <w:rPr>
          <w:b/>
        </w:rPr>
      </w:pPr>
      <w:r>
        <w:rPr>
          <w:b/>
        </w:rPr>
        <w:t>DOKTORA PROGRAMI HAKKINDA ÖNEMLİ BİLGİLER</w:t>
      </w:r>
    </w:p>
    <w:p w14:paraId="2E662C8C" w14:textId="77777777" w:rsidR="00400409" w:rsidRDefault="00400409" w:rsidP="00F44097">
      <w:pPr>
        <w:shd w:val="clear" w:color="auto" w:fill="C6D9F1" w:themeFill="text2" w:themeFillTint="33"/>
        <w:jc w:val="both"/>
      </w:pPr>
      <w:r>
        <w:t>-Ders aşaması en erken 2 yarıyılda tamamlanabilir. Ders aşamasını tamamlamanın azami süresi 4 yarıyıldır. Ders aşamasını azami 4 yarıyılda tamamlamak koşulu ile yasal süre 12 yarıyıldır. Bilimsel hazırlık bu süreye dahil değildir. Ders aşamasını 4, programı 12 yarıyılda tamamlayamayan öğrencinin kaydı silinir.</w:t>
      </w:r>
    </w:p>
    <w:p w14:paraId="20C7B9EC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-Ders Aşmasının tamamlamak için bölümün öngördüğü zorunlu ve seçimlik 8 ders ve 2 uzmanlık alan dersinden başarılı olunması ve genel ağırlıklı not ortalamasının en az 3,00 olması gerekmektedir.</w:t>
      </w:r>
    </w:p>
    <w:p w14:paraId="29345C04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05766E">
        <w:rPr>
          <w:color w:val="000000" w:themeColor="text1"/>
        </w:rPr>
        <w:t>Doktora için e</w:t>
      </w:r>
      <w:r>
        <w:rPr>
          <w:color w:val="000000" w:themeColor="text1"/>
        </w:rPr>
        <w:t xml:space="preserve">n düşük başarılı not </w:t>
      </w:r>
      <w:proofErr w:type="spellStart"/>
      <w:r>
        <w:rPr>
          <w:color w:val="FF0000"/>
        </w:rPr>
        <w:t>CB</w:t>
      </w:r>
      <w:r>
        <w:rPr>
          <w:color w:val="000000" w:themeColor="text1"/>
        </w:rPr>
        <w:t>’dir</w:t>
      </w:r>
      <w:proofErr w:type="spellEnd"/>
      <w:r>
        <w:rPr>
          <w:color w:val="000000" w:themeColor="text1"/>
        </w:rPr>
        <w:t>. (CB notu 4’lük sistemde 2,50’dir)</w:t>
      </w:r>
    </w:p>
    <w:p w14:paraId="58BAD1A7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-Bir yarıyılda en fazla 6 ders seçilebilmektedir. 2 yarıyıl sonunda ders aşamasını tamamlamak isteyen öğrenciler 1. yarıyılda en az 4 ders ve uzmanlık alan dersi, 2. Yarıyılda en az 4 ders ve uzmanlık alan dersi seçmelidir.</w:t>
      </w:r>
    </w:p>
    <w:p w14:paraId="1209E975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-Bilimsel Araştırma Teknikleri ve Seminer tüm anabilim dallarında zorunludur. Anabilim dalınızdaki diğer zorunlu dersler ve seçilecek seçmeli dersler hakkında danışman öğretim üyesinden bilgi alınabilir.</w:t>
      </w:r>
    </w:p>
    <w:p w14:paraId="214DF5A9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>-Ders aşamasını tamamlamış öğrencilerin sadece uzmanlık alan dersine yazılmaları gerekmektedir.</w:t>
      </w:r>
    </w:p>
    <w:p w14:paraId="46D62B29" w14:textId="77777777" w:rsidR="00400409" w:rsidRDefault="00400409" w:rsidP="00F44097">
      <w:pPr>
        <w:shd w:val="clear" w:color="auto" w:fill="C6D9F1" w:themeFill="text2" w:themeFillTint="33"/>
        <w:jc w:val="both"/>
        <w:rPr>
          <w:color w:val="000000" w:themeColor="text1"/>
        </w:rPr>
      </w:pPr>
      <w:r>
        <w:rPr>
          <w:color w:val="000000" w:themeColor="text1"/>
        </w:rPr>
        <w:t xml:space="preserve">-Kayıtlı olunan program dışındaki diğer doktora programlarından program süresince en fazla 2 ders alınabilir. </w:t>
      </w:r>
    </w:p>
    <w:p w14:paraId="2142AAC6" w14:textId="77777777" w:rsidR="00400409" w:rsidRDefault="00400409" w:rsidP="00F44097">
      <w:pPr>
        <w:shd w:val="clear" w:color="auto" w:fill="C6D9F1" w:themeFill="text2" w:themeFillTint="33"/>
        <w:jc w:val="both"/>
      </w:pPr>
      <w:r>
        <w:t xml:space="preserve">-Yeterlik Sınavına başvuracak öğrenciler aşağıdaki linkten detaylı bilgiye ulaşabilirler. </w:t>
      </w:r>
    </w:p>
    <w:p w14:paraId="159E3078" w14:textId="77777777" w:rsidR="00400409" w:rsidRDefault="00407494" w:rsidP="00F44097">
      <w:pPr>
        <w:shd w:val="clear" w:color="auto" w:fill="C6D9F1" w:themeFill="text2" w:themeFillTint="33"/>
        <w:jc w:val="both"/>
      </w:pPr>
      <w:hyperlink r:id="rId4" w:history="1">
        <w:r w:rsidR="00400409" w:rsidRPr="00122C2C">
          <w:rPr>
            <w:rStyle w:val="Kpr"/>
          </w:rPr>
          <w:t>https://sbe.sakarya.edu.tr/tr/duyuru/goster/99177/doktora-yeterlik-sinav-basvurusu-ve-uygulama-esaslari</w:t>
        </w:r>
      </w:hyperlink>
    </w:p>
    <w:p w14:paraId="70B62A75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>
        <w:t>-</w:t>
      </w:r>
      <w:r w:rsidRPr="00400409">
        <w:t xml:space="preserve"> </w:t>
      </w:r>
      <w:r w:rsidRPr="00C849B2">
        <w:t xml:space="preserve">AKTS kredi yükü yanında </w:t>
      </w:r>
      <w:r w:rsidRPr="00C849B2">
        <w:rPr>
          <w:b/>
        </w:rPr>
        <w:t>Doktora programında 4</w:t>
      </w:r>
      <w:r>
        <w:t xml:space="preserve"> yy</w:t>
      </w:r>
      <w:r w:rsidRPr="00C849B2">
        <w:t xml:space="preserve">, </w:t>
      </w:r>
      <w:r w:rsidRPr="00C849B2">
        <w:rPr>
          <w:b/>
        </w:rPr>
        <w:t>Bütünleşik doktora programında 6 yy</w:t>
      </w:r>
      <w:r w:rsidRPr="00C849B2">
        <w:t xml:space="preserve"> sonunda </w:t>
      </w:r>
      <w:r w:rsidRPr="00C849B2">
        <w:rPr>
          <w:b/>
        </w:rPr>
        <w:t>3.00 ortalama şartını</w:t>
      </w:r>
      <w:r w:rsidRPr="00C849B2">
        <w:t xml:space="preserve"> sağlamayan öğrencilerin </w:t>
      </w:r>
      <w:r w:rsidRPr="000C5088">
        <w:rPr>
          <w:b/>
          <w:color w:val="FF0000"/>
        </w:rPr>
        <w:t xml:space="preserve">enstitü ile </w:t>
      </w:r>
      <w:r>
        <w:rPr>
          <w:b/>
          <w:color w:val="FF0000"/>
        </w:rPr>
        <w:t>İLİŞİĞİ KESİLİR</w:t>
      </w:r>
      <w:r w:rsidRPr="00C23493">
        <w:rPr>
          <w:b/>
          <w:color w:val="FF0000"/>
        </w:rPr>
        <w:t>.</w:t>
      </w:r>
    </w:p>
    <w:p w14:paraId="1787B38E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>
        <w:t>-</w:t>
      </w:r>
      <w:r w:rsidRPr="00400409">
        <w:t xml:space="preserve"> </w:t>
      </w:r>
      <w:r w:rsidRPr="00C849B2">
        <w:t xml:space="preserve">Doktora öğrencisi </w:t>
      </w:r>
      <w:r w:rsidRPr="00C849B2">
        <w:rPr>
          <w:b/>
        </w:rPr>
        <w:t>en geç 5. yy sonunda</w:t>
      </w:r>
      <w:r w:rsidRPr="00C849B2">
        <w:t xml:space="preserve">, Bütünleşik Doktora öğrencisi </w:t>
      </w:r>
      <w:r w:rsidRPr="00C849B2">
        <w:rPr>
          <w:b/>
        </w:rPr>
        <w:t>7. yy sonunda Yeterlik sınavına girmek zorundadır.</w:t>
      </w:r>
      <w:r w:rsidRPr="00C849B2">
        <w:t xml:space="preserve"> Bu süreler sonunda yeterlik sınavına girmeyen öğrencinin </w:t>
      </w:r>
      <w:r w:rsidRPr="00C849B2">
        <w:rPr>
          <w:b/>
          <w:color w:val="FF0000"/>
        </w:rPr>
        <w:t xml:space="preserve">enstitü ile </w:t>
      </w:r>
      <w:r>
        <w:rPr>
          <w:b/>
          <w:color w:val="FF0000"/>
        </w:rPr>
        <w:t>İLİŞİĞİ KESİLİR</w:t>
      </w:r>
      <w:r w:rsidRPr="00C23493">
        <w:rPr>
          <w:b/>
          <w:color w:val="FF0000"/>
        </w:rPr>
        <w:t>.</w:t>
      </w:r>
    </w:p>
    <w:p w14:paraId="4C001B89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 w:rsidRPr="00400409">
        <w:rPr>
          <w:b/>
          <w:color w:val="000000" w:themeColor="text1"/>
        </w:rPr>
        <w:t>-</w:t>
      </w:r>
      <w:r w:rsidRPr="00400409">
        <w:t xml:space="preserve"> </w:t>
      </w:r>
      <w:r w:rsidRPr="00435DD3">
        <w:t xml:space="preserve">Doktora programına kayıtlı öğrencilerden </w:t>
      </w:r>
      <w:r w:rsidRPr="00435DD3">
        <w:rPr>
          <w:b/>
        </w:rPr>
        <w:t xml:space="preserve">aktif/ pasif durumuna bakılmaksızın 2. kez Doktora Yeterlik Sınavından BAŞARISIZ </w:t>
      </w:r>
      <w:r w:rsidRPr="00435DD3">
        <w:t xml:space="preserve">olunması durumunda </w:t>
      </w:r>
      <w:r w:rsidRPr="00435DD3">
        <w:rPr>
          <w:b/>
          <w:color w:val="FF0000"/>
        </w:rPr>
        <w:t xml:space="preserve">enstitü ile </w:t>
      </w:r>
      <w:r>
        <w:rPr>
          <w:b/>
          <w:color w:val="FF0000"/>
        </w:rPr>
        <w:t>İLİŞİĞİ KESİLİR</w:t>
      </w:r>
      <w:r w:rsidRPr="00C23493">
        <w:rPr>
          <w:b/>
          <w:color w:val="FF0000"/>
        </w:rPr>
        <w:t>.</w:t>
      </w:r>
    </w:p>
    <w:p w14:paraId="3B2D4584" w14:textId="77777777" w:rsidR="00400409" w:rsidRDefault="00400409" w:rsidP="00F44097">
      <w:pPr>
        <w:shd w:val="clear" w:color="auto" w:fill="C6D9F1" w:themeFill="text2" w:themeFillTint="33"/>
        <w:jc w:val="both"/>
        <w:rPr>
          <w:b/>
        </w:rPr>
      </w:pPr>
      <w:r>
        <w:rPr>
          <w:b/>
          <w:color w:val="FF0000"/>
        </w:rPr>
        <w:t>-</w:t>
      </w:r>
      <w:r w:rsidRPr="00400409">
        <w:t xml:space="preserve"> </w:t>
      </w:r>
      <w:r>
        <w:t xml:space="preserve">Doktora yeterlik sınavını başarı ile tamamlayan öğrenci, sınav tarihini </w:t>
      </w:r>
      <w:r w:rsidRPr="001E7BFA">
        <w:rPr>
          <w:b/>
        </w:rPr>
        <w:t>takip eden en geç altı ay içinde</w:t>
      </w:r>
      <w:r>
        <w:t xml:space="preserve">, yapacağı araştırmanın amacını, yöntemini ve çalışma planını kapsayan </w:t>
      </w:r>
      <w:r w:rsidRPr="001E7BFA">
        <w:rPr>
          <w:b/>
        </w:rPr>
        <w:t>tez önerisini tez izleme komitesi önünde sözlü olarak savunur.</w:t>
      </w:r>
    </w:p>
    <w:p w14:paraId="52D09E43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>
        <w:rPr>
          <w:b/>
        </w:rPr>
        <w:t>-</w:t>
      </w:r>
      <w:r w:rsidRPr="00400409">
        <w:rPr>
          <w:b/>
        </w:rPr>
        <w:t xml:space="preserve"> </w:t>
      </w:r>
      <w:r w:rsidRPr="001E7BFA">
        <w:rPr>
          <w:b/>
        </w:rPr>
        <w:t>Kayıt yenilemeyen öğrenciler</w:t>
      </w:r>
      <w:r w:rsidRPr="001E7BFA">
        <w:t xml:space="preserve"> kayıt yenilemedikleri </w:t>
      </w:r>
      <w:r>
        <w:t xml:space="preserve">dönemde </w:t>
      </w:r>
      <w:r w:rsidRPr="001E7BFA">
        <w:rPr>
          <w:b/>
        </w:rPr>
        <w:t>tez önerisi sınavına katılamazlar.</w:t>
      </w:r>
      <w:r>
        <w:t xml:space="preserve"> </w:t>
      </w:r>
      <w:r w:rsidRPr="001E7BFA">
        <w:t>Kayıt yenileyip tez öneri sınav</w:t>
      </w:r>
      <w:r>
        <w:t xml:space="preserve">ına belirtilen süre içerisinde </w:t>
      </w:r>
      <w:r w:rsidRPr="001E7BFA">
        <w:t xml:space="preserve">yapmayan </w:t>
      </w:r>
      <w:r>
        <w:t xml:space="preserve">öğrenci ilgili dönemde </w:t>
      </w:r>
      <w:r w:rsidRPr="001E7BFA">
        <w:rPr>
          <w:b/>
          <w:color w:val="FF0000"/>
        </w:rPr>
        <w:t>Tez Öneri Sınavından Başarısız sayılır.</w:t>
      </w:r>
    </w:p>
    <w:p w14:paraId="28544ADB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>
        <w:t>-</w:t>
      </w:r>
      <w:r w:rsidRPr="00400409">
        <w:t xml:space="preserve"> </w:t>
      </w:r>
      <w:r w:rsidRPr="00435DD3">
        <w:t xml:space="preserve">Doktora programında </w:t>
      </w:r>
      <w:r w:rsidRPr="00435DD3">
        <w:rPr>
          <w:b/>
        </w:rPr>
        <w:t>1. Tez Öneri Sınavından BAŞARISIZ olunması durumunda</w:t>
      </w:r>
      <w:r w:rsidRPr="00435DD3">
        <w:t xml:space="preserve"> aynı </w:t>
      </w:r>
      <w:r>
        <w:t>d</w:t>
      </w:r>
      <w:r w:rsidRPr="00435DD3">
        <w:t xml:space="preserve">anışmanla </w:t>
      </w:r>
      <w:r>
        <w:t>d</w:t>
      </w:r>
      <w:r w:rsidRPr="00435DD3">
        <w:t xml:space="preserve">evam edilecekse </w:t>
      </w:r>
      <w:r w:rsidRPr="00435DD3">
        <w:rPr>
          <w:b/>
        </w:rPr>
        <w:t xml:space="preserve">3 ay içinde </w:t>
      </w:r>
      <w:r w:rsidRPr="00435DD3">
        <w:t xml:space="preserve">tekrar bir tez öneri </w:t>
      </w:r>
      <w:r>
        <w:t xml:space="preserve">sınavına girilmesi </w:t>
      </w:r>
      <w:r w:rsidRPr="00435DD3">
        <w:t>zorun</w:t>
      </w:r>
      <w:r>
        <w:t xml:space="preserve">ludur. Ancak </w:t>
      </w:r>
      <w:r w:rsidRPr="00435DD3">
        <w:rPr>
          <w:b/>
        </w:rPr>
        <w:t xml:space="preserve">farklı </w:t>
      </w:r>
      <w:r w:rsidRPr="00435DD3">
        <w:rPr>
          <w:b/>
        </w:rPr>
        <w:lastRenderedPageBreak/>
        <w:t>danışmanla devam etmek istenirse 6 ay içerisinde</w:t>
      </w:r>
      <w:r w:rsidRPr="00435DD3">
        <w:t xml:space="preserve"> </w:t>
      </w:r>
      <w:r>
        <w:t xml:space="preserve">tez </w:t>
      </w:r>
      <w:r w:rsidRPr="00435DD3">
        <w:t xml:space="preserve">öneri sınavı yapılması gerekir. </w:t>
      </w:r>
      <w:r w:rsidRPr="00435DD3">
        <w:rPr>
          <w:b/>
          <w:color w:val="FF0000"/>
        </w:rPr>
        <w:t xml:space="preserve">2. Tez Öneri Sınavından da BAŞARISIZ olmaları durumunda enstitü ile </w:t>
      </w:r>
      <w:r>
        <w:rPr>
          <w:b/>
          <w:color w:val="FF0000"/>
        </w:rPr>
        <w:t>İLİŞİĞİ KESİLİR</w:t>
      </w:r>
      <w:r w:rsidRPr="00C23493">
        <w:rPr>
          <w:b/>
          <w:color w:val="FF0000"/>
        </w:rPr>
        <w:t>.</w:t>
      </w:r>
    </w:p>
    <w:p w14:paraId="44C87738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 w:rsidRPr="00400409">
        <w:rPr>
          <w:b/>
          <w:color w:val="000000" w:themeColor="text1"/>
        </w:rPr>
        <w:t>-</w:t>
      </w:r>
      <w:r w:rsidRPr="00400409">
        <w:t xml:space="preserve"> </w:t>
      </w:r>
      <w:r>
        <w:t xml:space="preserve">EYK tarafından </w:t>
      </w:r>
      <w:r w:rsidRPr="00435DD3">
        <w:rPr>
          <w:b/>
        </w:rPr>
        <w:t>kabul edilmiş bir mazereti bulunmadan</w:t>
      </w:r>
      <w:r>
        <w:t xml:space="preserve"> komiteye süresi içinde </w:t>
      </w:r>
      <w:r w:rsidRPr="00435DD3">
        <w:rPr>
          <w:b/>
        </w:rPr>
        <w:t>rapor sunmayan</w:t>
      </w:r>
      <w:r>
        <w:t xml:space="preserve"> veya ilan edilen </w:t>
      </w:r>
      <w:r w:rsidRPr="00435DD3">
        <w:rPr>
          <w:b/>
        </w:rPr>
        <w:t>gün ve saatte tez öneri sınava girmeyen</w:t>
      </w:r>
      <w:r>
        <w:t xml:space="preserve"> öğrencinin </w:t>
      </w:r>
      <w:r w:rsidRPr="001E7BFA">
        <w:rPr>
          <w:b/>
          <w:color w:val="FF0000"/>
        </w:rPr>
        <w:t>tez önerisi reddedilmiş/başarısız sayılır.</w:t>
      </w:r>
    </w:p>
    <w:p w14:paraId="59927A01" w14:textId="77777777" w:rsidR="00400409" w:rsidRDefault="00400409" w:rsidP="00F44097">
      <w:pPr>
        <w:shd w:val="clear" w:color="auto" w:fill="C6D9F1" w:themeFill="text2" w:themeFillTint="33"/>
        <w:jc w:val="both"/>
        <w:rPr>
          <w:b/>
        </w:rPr>
      </w:pPr>
      <w:r w:rsidRPr="00400409">
        <w:rPr>
          <w:b/>
          <w:color w:val="000000" w:themeColor="text1"/>
        </w:rPr>
        <w:t>-</w:t>
      </w:r>
      <w:r w:rsidRPr="00400409">
        <w:t xml:space="preserve"> </w:t>
      </w:r>
      <w:r>
        <w:t xml:space="preserve">Tez önerisi komite tarafından </w:t>
      </w:r>
      <w:r w:rsidRPr="001E7BFA">
        <w:rPr>
          <w:b/>
        </w:rPr>
        <w:t>kabul</w:t>
      </w:r>
      <w:r>
        <w:t xml:space="preserve"> edilen öğrenci için </w:t>
      </w:r>
      <w:r w:rsidRPr="001E7BFA">
        <w:rPr>
          <w:b/>
        </w:rPr>
        <w:t>tez izleme komitesi yılda iki kez toplanır.</w:t>
      </w:r>
      <w:r>
        <w:t xml:space="preserve"> Bu toplantıların </w:t>
      </w:r>
      <w:r w:rsidRPr="001E7BFA">
        <w:rPr>
          <w:b/>
        </w:rPr>
        <w:t xml:space="preserve">birincisi </w:t>
      </w:r>
      <w:r w:rsidRPr="00931E32">
        <w:rPr>
          <w:b/>
          <w:color w:val="FF0000"/>
        </w:rPr>
        <w:t>Ocak-Haziran</w:t>
      </w:r>
      <w:r w:rsidRPr="00931E32">
        <w:rPr>
          <w:color w:val="FF0000"/>
        </w:rPr>
        <w:t xml:space="preserve">, </w:t>
      </w:r>
      <w:r w:rsidRPr="00931E32">
        <w:rPr>
          <w:b/>
          <w:color w:val="FF0000"/>
        </w:rPr>
        <w:t>ikincisi Temmuz-Aralık</w:t>
      </w:r>
      <w:r w:rsidRPr="00931E32">
        <w:rPr>
          <w:color w:val="FF0000"/>
        </w:rPr>
        <w:t xml:space="preserve"> </w:t>
      </w:r>
      <w:r>
        <w:t xml:space="preserve">ayları arasında yapılır. İki izleme sınavı arasında </w:t>
      </w:r>
      <w:r w:rsidRPr="001E7BFA">
        <w:rPr>
          <w:b/>
        </w:rPr>
        <w:t>en az dört ay süre olması gerekir.</w:t>
      </w:r>
    </w:p>
    <w:p w14:paraId="635F7052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>
        <w:rPr>
          <w:color w:val="000000" w:themeColor="text1"/>
        </w:rPr>
        <w:t>-</w:t>
      </w:r>
      <w:r w:rsidRPr="00400409">
        <w:rPr>
          <w:b/>
        </w:rPr>
        <w:t xml:space="preserve"> </w:t>
      </w:r>
      <w:r w:rsidRPr="001E7BFA">
        <w:rPr>
          <w:b/>
        </w:rPr>
        <w:t>Kayıt yenilemeyen öğrenciler</w:t>
      </w:r>
      <w:r w:rsidRPr="001E7BFA">
        <w:t xml:space="preserve"> kayıt yenilemedikleri </w:t>
      </w:r>
      <w:r>
        <w:t xml:space="preserve">dönemde </w:t>
      </w:r>
      <w:r w:rsidRPr="001E7BFA">
        <w:rPr>
          <w:b/>
        </w:rPr>
        <w:t xml:space="preserve">tez </w:t>
      </w:r>
      <w:r>
        <w:rPr>
          <w:b/>
        </w:rPr>
        <w:t>izleme</w:t>
      </w:r>
      <w:r w:rsidRPr="001E7BFA">
        <w:rPr>
          <w:b/>
        </w:rPr>
        <w:t xml:space="preserve"> sınavına katılamazlar.</w:t>
      </w:r>
      <w:r>
        <w:t xml:space="preserve"> </w:t>
      </w:r>
      <w:r w:rsidRPr="001E7BFA">
        <w:t xml:space="preserve">Kayıt yenileyip tez </w:t>
      </w:r>
      <w:r>
        <w:t>izleme</w:t>
      </w:r>
      <w:r w:rsidRPr="001E7BFA">
        <w:t xml:space="preserve"> sınav</w:t>
      </w:r>
      <w:r>
        <w:t>ına belirtilen süre içerisinde girmeyen</w:t>
      </w:r>
      <w:r w:rsidRPr="001E7BFA">
        <w:t xml:space="preserve"> </w:t>
      </w:r>
      <w:r>
        <w:t xml:space="preserve">öğrenci ilgili dönemde </w:t>
      </w:r>
      <w:r w:rsidRPr="001E7BFA">
        <w:rPr>
          <w:b/>
          <w:color w:val="FF0000"/>
        </w:rPr>
        <w:t xml:space="preserve">Tez </w:t>
      </w:r>
      <w:r>
        <w:rPr>
          <w:b/>
          <w:color w:val="FF0000"/>
        </w:rPr>
        <w:t xml:space="preserve">İzleme </w:t>
      </w:r>
      <w:r w:rsidRPr="001E7BFA">
        <w:rPr>
          <w:b/>
          <w:color w:val="FF0000"/>
        </w:rPr>
        <w:t>Sınavından Başarısız sayılır.</w:t>
      </w:r>
    </w:p>
    <w:p w14:paraId="5F64F292" w14:textId="77777777" w:rsidR="00400409" w:rsidRDefault="00400409" w:rsidP="00F44097">
      <w:pPr>
        <w:shd w:val="clear" w:color="auto" w:fill="C6D9F1" w:themeFill="text2" w:themeFillTint="33"/>
        <w:jc w:val="both"/>
        <w:rPr>
          <w:b/>
          <w:color w:val="FF0000"/>
        </w:rPr>
      </w:pPr>
      <w:r w:rsidRPr="00400409">
        <w:rPr>
          <w:b/>
          <w:color w:val="000000" w:themeColor="text1"/>
        </w:rPr>
        <w:t>-</w:t>
      </w:r>
      <w:r>
        <w:rPr>
          <w:b/>
          <w:color w:val="000000" w:themeColor="text1"/>
        </w:rPr>
        <w:t xml:space="preserve"> </w:t>
      </w:r>
      <w:r w:rsidRPr="002B4443">
        <w:t xml:space="preserve">Doktora </w:t>
      </w:r>
      <w:r w:rsidRPr="002B4443">
        <w:rPr>
          <w:b/>
        </w:rPr>
        <w:t>Tez İzleme Sınavlarından iki kez üst üste</w:t>
      </w:r>
      <w:r w:rsidRPr="002B4443">
        <w:t xml:space="preserve"> veya </w:t>
      </w:r>
      <w:r w:rsidRPr="002B4443">
        <w:rPr>
          <w:b/>
        </w:rPr>
        <w:t>aralıklı üç kez başarısız</w:t>
      </w:r>
      <w:r w:rsidRPr="002B4443">
        <w:t xml:space="preserve"> olan </w:t>
      </w:r>
      <w:r w:rsidRPr="002B4443">
        <w:rPr>
          <w:b/>
          <w:color w:val="FF0000"/>
        </w:rPr>
        <w:t xml:space="preserve">öğrencilerin enstitü ile </w:t>
      </w:r>
      <w:r>
        <w:rPr>
          <w:b/>
          <w:color w:val="FF0000"/>
        </w:rPr>
        <w:t>İLİŞİĞİ KESİLİR</w:t>
      </w:r>
      <w:r w:rsidRPr="00C23493">
        <w:rPr>
          <w:b/>
          <w:color w:val="FF0000"/>
        </w:rPr>
        <w:t>.</w:t>
      </w:r>
    </w:p>
    <w:p w14:paraId="3EBAC3C0" w14:textId="77777777" w:rsidR="00F44097" w:rsidRPr="00F44097" w:rsidRDefault="00F44097" w:rsidP="00400409">
      <w:pPr>
        <w:rPr>
          <w:color w:val="000000" w:themeColor="text1"/>
        </w:rPr>
      </w:pPr>
    </w:p>
    <w:p w14:paraId="1DF46821" w14:textId="77777777" w:rsidR="00E645BD" w:rsidRDefault="00E645BD"/>
    <w:sectPr w:rsidR="00E6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EC"/>
    <w:rsid w:val="0005766E"/>
    <w:rsid w:val="00400409"/>
    <w:rsid w:val="00407494"/>
    <w:rsid w:val="00650FA8"/>
    <w:rsid w:val="007920EC"/>
    <w:rsid w:val="00941C50"/>
    <w:rsid w:val="00E645BD"/>
    <w:rsid w:val="00F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4F89"/>
  <w15:docId w15:val="{79EF638F-DA1F-4082-9287-9AEE226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4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00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e.sakarya.edu.tr/tr/duyuru/goster/99177/doktora-yeterlik-sinav-basvurusu-ve-uygulama-esaslar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sau</cp:lastModifiedBy>
  <cp:revision>2</cp:revision>
  <dcterms:created xsi:type="dcterms:W3CDTF">2025-02-03T10:47:00Z</dcterms:created>
  <dcterms:modified xsi:type="dcterms:W3CDTF">2025-02-03T10:47:00Z</dcterms:modified>
</cp:coreProperties>
</file>