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1880" w14:textId="2E80311C" w:rsidR="00086F9F" w:rsidRPr="005A53CC" w:rsidRDefault="00086F9F" w:rsidP="00D41A5B">
      <w:pPr>
        <w:spacing w:after="0" w:line="240" w:lineRule="auto"/>
        <w:jc w:val="center"/>
        <w:rPr>
          <w:rFonts w:ascii="TimesNewRomanPSMT" w:hAnsi="TimesNewRomanPSMT"/>
          <w:b/>
          <w:color w:val="000000"/>
        </w:rPr>
      </w:pPr>
      <w:bookmarkStart w:id="0" w:name="_GoBack"/>
      <w:bookmarkEnd w:id="0"/>
      <w:r w:rsidRPr="005A53CC">
        <w:rPr>
          <w:rFonts w:ascii="TimesNewRomanPSMT" w:hAnsi="TimesNewRomanPSMT"/>
          <w:b/>
          <w:color w:val="000000"/>
        </w:rPr>
        <w:t xml:space="preserve">Sakarya </w:t>
      </w:r>
      <w:r w:rsidRPr="005A53CC">
        <w:rPr>
          <w:rFonts w:ascii="TimesNewRomanPSMT" w:hAnsi="TimesNewRomanPSMT" w:hint="eastAsia"/>
          <w:b/>
          <w:color w:val="000000"/>
        </w:rPr>
        <w:t>Ü</w:t>
      </w:r>
      <w:r w:rsidRPr="005A53CC">
        <w:rPr>
          <w:rFonts w:ascii="TimesNewRomanPSMT" w:hAnsi="TimesNewRomanPSMT"/>
          <w:b/>
          <w:color w:val="000000"/>
        </w:rPr>
        <w:t>niversitesi</w:t>
      </w:r>
      <w:r w:rsidR="00645EEF">
        <w:rPr>
          <w:rFonts w:ascii="TimesNewRomanPSMT" w:hAnsi="TimesNewRomanPSMT"/>
          <w:b/>
          <w:color w:val="000000"/>
        </w:rPr>
        <w:t xml:space="preserve"> </w:t>
      </w:r>
      <w:r w:rsidRPr="005A53CC">
        <w:rPr>
          <w:rFonts w:ascii="TimesNewRomanPSMT" w:hAnsi="TimesNewRomanPSMT"/>
          <w:b/>
          <w:color w:val="000000"/>
        </w:rPr>
        <w:t>Enstit</w:t>
      </w:r>
      <w:r w:rsidRPr="005A53CC">
        <w:rPr>
          <w:rFonts w:ascii="TimesNewRomanPSMT" w:hAnsi="TimesNewRomanPSMT" w:hint="eastAsia"/>
          <w:b/>
          <w:color w:val="000000"/>
        </w:rPr>
        <w:t>ü</w:t>
      </w:r>
      <w:r w:rsidRPr="005A53CC">
        <w:rPr>
          <w:rFonts w:ascii="TimesNewRomanPSMT" w:hAnsi="TimesNewRomanPSMT"/>
          <w:b/>
          <w:color w:val="000000"/>
        </w:rPr>
        <w:t>ler</w:t>
      </w:r>
      <w:r w:rsidR="00645EEF">
        <w:rPr>
          <w:rFonts w:ascii="TimesNewRomanPSMT" w:hAnsi="TimesNewRomanPSMT"/>
          <w:b/>
          <w:color w:val="000000"/>
        </w:rPr>
        <w:t>i</w:t>
      </w:r>
    </w:p>
    <w:p w14:paraId="04C3BA20" w14:textId="2DF6D878" w:rsidR="00086F9F" w:rsidRDefault="00086F9F" w:rsidP="00D41A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/>
          <w:b/>
          <w:color w:val="000000"/>
        </w:rPr>
      </w:pPr>
      <w:r w:rsidRPr="00086F9F">
        <w:rPr>
          <w:rFonts w:ascii="TimesNewRomanPSMT" w:hAnsi="TimesNewRomanPSMT"/>
          <w:b/>
          <w:color w:val="000000"/>
        </w:rPr>
        <w:t xml:space="preserve">17.02.2023 </w:t>
      </w:r>
      <w:r w:rsidR="00645EEF">
        <w:rPr>
          <w:rFonts w:ascii="TimesNewRomanPSMT" w:hAnsi="TimesNewRomanPSMT"/>
          <w:b/>
          <w:color w:val="000000"/>
        </w:rPr>
        <w:t>T</w:t>
      </w:r>
      <w:r w:rsidRPr="00086F9F">
        <w:rPr>
          <w:rFonts w:ascii="TimesNewRomanPSMT" w:hAnsi="TimesNewRomanPSMT"/>
          <w:b/>
          <w:color w:val="000000"/>
        </w:rPr>
        <w:t>arihli Yükseköğretim Genel Kurul Karar</w:t>
      </w:r>
      <w:r w:rsidRPr="00086F9F">
        <w:rPr>
          <w:rFonts w:ascii="TimesNewRomanPSMT" w:hAnsi="TimesNewRomanPSMT" w:hint="eastAsia"/>
          <w:b/>
          <w:color w:val="000000"/>
        </w:rPr>
        <w:t>ı</w:t>
      </w:r>
      <w:r w:rsidRPr="00086F9F">
        <w:rPr>
          <w:rFonts w:ascii="TimesNewRomanPSMT" w:hAnsi="TimesNewRomanPSMT"/>
          <w:b/>
          <w:color w:val="000000"/>
        </w:rPr>
        <w:t xml:space="preserve">na İlişkin </w:t>
      </w:r>
    </w:p>
    <w:p w14:paraId="63C80602" w14:textId="77777777" w:rsidR="00086F9F" w:rsidRPr="00086F9F" w:rsidRDefault="00086F9F" w:rsidP="00D41A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/>
          <w:b/>
          <w:color w:val="000000"/>
        </w:rPr>
      </w:pPr>
      <w:r w:rsidRPr="005A53CC">
        <w:rPr>
          <w:rFonts w:ascii="TimesNewRomanPSMT" w:hAnsi="TimesNewRomanPSMT"/>
          <w:b/>
          <w:color w:val="000000"/>
        </w:rPr>
        <w:t>2022-2023 E</w:t>
      </w:r>
      <w:r w:rsidRPr="005A53CC">
        <w:rPr>
          <w:rFonts w:ascii="TimesNewRomanPSMT" w:hAnsi="TimesNewRomanPSMT" w:hint="eastAsia"/>
          <w:b/>
          <w:color w:val="000000"/>
        </w:rPr>
        <w:t>ğ</w:t>
      </w:r>
      <w:r w:rsidRPr="005A53CC">
        <w:rPr>
          <w:rFonts w:ascii="TimesNewRomanPSMT" w:hAnsi="TimesNewRomanPSMT"/>
          <w:b/>
          <w:color w:val="000000"/>
        </w:rPr>
        <w:t xml:space="preserve">itim </w:t>
      </w:r>
      <w:r w:rsidRPr="005A53CC">
        <w:rPr>
          <w:rFonts w:ascii="TimesNewRomanPSMT" w:hAnsi="TimesNewRomanPSMT" w:hint="eastAsia"/>
          <w:b/>
          <w:color w:val="000000"/>
        </w:rPr>
        <w:t>Öğ</w:t>
      </w:r>
      <w:r w:rsidRPr="005A53CC">
        <w:rPr>
          <w:rFonts w:ascii="TimesNewRomanPSMT" w:hAnsi="TimesNewRomanPSMT"/>
          <w:b/>
          <w:color w:val="000000"/>
        </w:rPr>
        <w:t>retim Y</w:t>
      </w:r>
      <w:r w:rsidRPr="005A53CC">
        <w:rPr>
          <w:rFonts w:ascii="TimesNewRomanPSMT" w:hAnsi="TimesNewRomanPSMT" w:hint="eastAsia"/>
          <w:b/>
          <w:color w:val="000000"/>
        </w:rPr>
        <w:t>ı</w:t>
      </w:r>
      <w:r w:rsidRPr="005A53CC">
        <w:rPr>
          <w:rFonts w:ascii="TimesNewRomanPSMT" w:hAnsi="TimesNewRomanPSMT"/>
          <w:b/>
          <w:color w:val="000000"/>
        </w:rPr>
        <w:t>l</w:t>
      </w:r>
      <w:r w:rsidRPr="005A53CC">
        <w:rPr>
          <w:rFonts w:ascii="TimesNewRomanPSMT" w:hAnsi="TimesNewRomanPSMT" w:hint="eastAsia"/>
          <w:b/>
          <w:color w:val="000000"/>
        </w:rPr>
        <w:t>ı</w:t>
      </w:r>
      <w:r w:rsidRPr="005A53CC">
        <w:rPr>
          <w:rFonts w:ascii="TimesNewRomanPSMT" w:hAnsi="TimesNewRomanPSMT"/>
          <w:b/>
          <w:color w:val="000000"/>
        </w:rPr>
        <w:t xml:space="preserve"> Bahar Yar</w:t>
      </w:r>
      <w:r w:rsidRPr="005A53CC">
        <w:rPr>
          <w:rFonts w:ascii="TimesNewRomanPSMT" w:hAnsi="TimesNewRomanPSMT" w:hint="eastAsia"/>
          <w:b/>
          <w:color w:val="000000"/>
        </w:rPr>
        <w:t>ı</w:t>
      </w:r>
      <w:r w:rsidRPr="005A53CC">
        <w:rPr>
          <w:rFonts w:ascii="TimesNewRomanPSMT" w:hAnsi="TimesNewRomanPSMT"/>
          <w:b/>
          <w:color w:val="000000"/>
        </w:rPr>
        <w:t>y</w:t>
      </w:r>
      <w:r w:rsidRPr="005A53CC">
        <w:rPr>
          <w:rFonts w:ascii="TimesNewRomanPSMT" w:hAnsi="TimesNewRomanPSMT" w:hint="eastAsia"/>
          <w:b/>
          <w:color w:val="000000"/>
        </w:rPr>
        <w:t>ı</w:t>
      </w:r>
      <w:r w:rsidRPr="005A53CC">
        <w:rPr>
          <w:rFonts w:ascii="TimesNewRomanPSMT" w:hAnsi="TimesNewRomanPSMT"/>
          <w:b/>
          <w:color w:val="000000"/>
        </w:rPr>
        <w:t>l</w:t>
      </w:r>
      <w:r w:rsidRPr="005A53CC">
        <w:rPr>
          <w:rFonts w:ascii="TimesNewRomanPSMT" w:hAnsi="TimesNewRomanPSMT" w:hint="eastAsia"/>
          <w:b/>
          <w:color w:val="000000"/>
        </w:rPr>
        <w:t>ı</w:t>
      </w:r>
      <w:r w:rsidRPr="005A53CC">
        <w:rPr>
          <w:rFonts w:ascii="TimesNewRomanPSMT" w:hAnsi="TimesNewRomanPSMT"/>
          <w:b/>
          <w:color w:val="000000"/>
        </w:rPr>
        <w:t xml:space="preserve"> </w:t>
      </w:r>
      <w:r w:rsidRPr="00086F9F">
        <w:rPr>
          <w:rFonts w:ascii="TimesNewRomanPSMT" w:hAnsi="TimesNewRomanPSMT"/>
          <w:b/>
          <w:color w:val="000000"/>
        </w:rPr>
        <w:t>Uygulama İlkeleri</w:t>
      </w:r>
    </w:p>
    <w:p w14:paraId="0B9B7743" w14:textId="77777777" w:rsidR="00086F9F" w:rsidRDefault="00086F9F" w:rsidP="005A53CC">
      <w:pPr>
        <w:jc w:val="both"/>
        <w:rPr>
          <w:rFonts w:ascii="TimesNewRomanPSMT" w:hAnsi="TimesNewRomanPSMT"/>
          <w:color w:val="000000"/>
        </w:rPr>
      </w:pPr>
    </w:p>
    <w:p w14:paraId="663AF478" w14:textId="77777777" w:rsidR="002C5B5D" w:rsidRDefault="00A301B6" w:rsidP="00CF1AD8">
      <w:pPr>
        <w:jc w:val="both"/>
        <w:rPr>
          <w:rFonts w:ascii="TimesNewRomanPSMT" w:hAnsi="TimesNewRomanPSMT"/>
          <w:color w:val="000000"/>
        </w:rPr>
      </w:pPr>
      <w:r w:rsidRPr="00CF1AD8">
        <w:rPr>
          <w:rFonts w:ascii="TimesNewRomanPSMT" w:hAnsi="TimesNewRomanPSMT"/>
          <w:color w:val="000000"/>
        </w:rPr>
        <w:t>Yükseköğretim Genel Kurul toplantısında alınan kararlar</w:t>
      </w:r>
      <w:r w:rsidR="00086F9F" w:rsidRPr="00CF1AD8">
        <w:rPr>
          <w:rFonts w:ascii="TimesNewRomanPSMT" w:hAnsi="TimesNewRomanPSMT"/>
          <w:color w:val="000000"/>
        </w:rPr>
        <w:t xml:space="preserve"> ve Üniversitemiz tarafından belirlenen </w:t>
      </w:r>
      <w:r w:rsidR="00CF1AD8" w:rsidRPr="00CF1AD8">
        <w:rPr>
          <w:rFonts w:ascii="TimesNewRomanPSMT" w:hAnsi="TimesNewRomanPSMT"/>
          <w:color w:val="000000"/>
        </w:rPr>
        <w:t>Yüz Yüze Eğitimin Uzaktan Eğitim ile Desteklenmesine Yönelik Uygulama Esasları</w:t>
      </w:r>
      <w:r w:rsidR="00CF1AD8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uyarınca;  </w:t>
      </w:r>
    </w:p>
    <w:p w14:paraId="7EC18318" w14:textId="77777777" w:rsidR="00A301B6" w:rsidRPr="00A301B6" w:rsidRDefault="00A301B6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A301B6">
        <w:rPr>
          <w:rFonts w:ascii="TimesNewRomanPSMT" w:hAnsi="TimesNewRomanPSMT"/>
          <w:color w:val="000000"/>
        </w:rPr>
        <w:t xml:space="preserve">2022-2023 Eğitim-Öğretim Yılı Bahar yarıyılı </w:t>
      </w:r>
      <w:r w:rsidRPr="00086F9F">
        <w:rPr>
          <w:rFonts w:ascii="TimesNewRomanPSMT" w:hAnsi="TimesNewRomanPSMT"/>
          <w:b/>
          <w:color w:val="000000"/>
        </w:rPr>
        <w:t xml:space="preserve">27.02.2023 </w:t>
      </w:r>
      <w:r w:rsidR="00086F9F">
        <w:rPr>
          <w:rFonts w:ascii="TimesNewRomanPSMT" w:hAnsi="TimesNewRomanPSMT"/>
          <w:color w:val="000000"/>
        </w:rPr>
        <w:t xml:space="preserve">tarihinden itibaren başlayacaktır. </w:t>
      </w:r>
    </w:p>
    <w:p w14:paraId="60CF3850" w14:textId="506ECFE7" w:rsidR="005A53CC" w:rsidRDefault="005A53CC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5A53CC">
        <w:rPr>
          <w:rFonts w:ascii="TimesNewRomanPSMT" w:hAnsi="TimesNewRomanPSMT"/>
          <w:color w:val="000000"/>
        </w:rPr>
        <w:t xml:space="preserve">Lisansüstü programlarda tüm dersler </w:t>
      </w:r>
      <w:r w:rsidRPr="005A53CC">
        <w:rPr>
          <w:rFonts w:ascii="TimesNewRomanPSMT" w:hAnsi="TimesNewRomanPSMT"/>
          <w:b/>
          <w:color w:val="000000"/>
        </w:rPr>
        <w:t>“Yüksek Öğretim Kurumlarında Uzaktan Öğretime İlişkin Usul ve Esaslar”</w:t>
      </w:r>
      <w:r>
        <w:rPr>
          <w:rFonts w:ascii="TimesNewRomanPSMT" w:hAnsi="TimesNewRomanPSMT"/>
          <w:color w:val="000000"/>
        </w:rPr>
        <w:t xml:space="preserve"> kapsamında </w:t>
      </w:r>
      <w:r w:rsidRPr="00086F9F">
        <w:rPr>
          <w:rFonts w:ascii="TimesNewRomanPSMT" w:hAnsi="TimesNewRomanPSMT"/>
          <w:b/>
          <w:color w:val="000000"/>
        </w:rPr>
        <w:t>çevrimiçi</w:t>
      </w:r>
      <w:r>
        <w:rPr>
          <w:rFonts w:ascii="TimesNewRomanPSMT" w:hAnsi="TimesNewRomanPSMT"/>
          <w:color w:val="000000"/>
        </w:rPr>
        <w:t xml:space="preserve"> yürütülecektir. </w:t>
      </w:r>
    </w:p>
    <w:p w14:paraId="08B03400" w14:textId="71DB4A22" w:rsidR="00CF1AD8" w:rsidRDefault="005A53CC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5A53CC">
        <w:rPr>
          <w:rFonts w:ascii="TimesNewRomanPSMT" w:hAnsi="TimesNewRomanPSMT"/>
          <w:color w:val="000000"/>
        </w:rPr>
        <w:t xml:space="preserve">Dersler yüz yüze haftalık programda yer alan saatler arasında SABİS üzerinden çevrimiçi şeklinde yapılacaktır. </w:t>
      </w:r>
    </w:p>
    <w:p w14:paraId="6AC79CCB" w14:textId="77777777" w:rsidR="00CF1AD8" w:rsidRDefault="005A53CC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5A53CC">
        <w:rPr>
          <w:rFonts w:ascii="TimesNewRomanPSMT" w:hAnsi="TimesNewRomanPSMT"/>
          <w:color w:val="000000"/>
        </w:rPr>
        <w:t>Çevrimiçi olarak yürütülen derslerde devam zorunluluğu aranmayacaktır. Dersler tekrar izlemeye açık olacaktır.</w:t>
      </w:r>
    </w:p>
    <w:p w14:paraId="06D70BD0" w14:textId="77777777" w:rsidR="001D65B3" w:rsidRDefault="001D65B3" w:rsidP="001D65B3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Lisansüstü programlarda laboratuvar çalışmasına dayalı yürütülen tez ve dersler için gerekli uygulamalar laboratuvarlarda yüz yüze yürütülebilecektir. Ayrıca bilimsel araştırma projelerinde görevli olan öğrenciler danışman öğretim üyeleri ile çalışmalarına devam edebileceklerdir. </w:t>
      </w:r>
    </w:p>
    <w:p w14:paraId="02ECEBFB" w14:textId="0859637E" w:rsidR="00CF1AD8" w:rsidRPr="00426C87" w:rsidRDefault="00645EEF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color w:val="000000"/>
        </w:rPr>
        <w:t>Ö</w:t>
      </w:r>
      <w:r w:rsidR="00CF1AD8" w:rsidRPr="005A53CC">
        <w:rPr>
          <w:rFonts w:ascii="TimesNewRomanPSMT" w:hAnsi="TimesNewRomanPSMT"/>
          <w:color w:val="000000"/>
        </w:rPr>
        <w:t>ğrenciler</w:t>
      </w:r>
      <w:r>
        <w:rPr>
          <w:rFonts w:ascii="TimesNewRomanPSMT" w:hAnsi="TimesNewRomanPSMT"/>
          <w:color w:val="000000"/>
        </w:rPr>
        <w:t>e,</w:t>
      </w:r>
      <w:r w:rsidR="00CF1AD8" w:rsidRPr="005A53CC">
        <w:rPr>
          <w:rFonts w:ascii="TimesNewRomanPSMT" w:hAnsi="TimesNewRomanPSMT"/>
          <w:color w:val="000000"/>
        </w:rPr>
        <w:t xml:space="preserve"> talep etmesi durumunda </w:t>
      </w:r>
      <w:r w:rsidRPr="00645EEF">
        <w:rPr>
          <w:rFonts w:ascii="TimesNewRomanPSMT" w:hAnsi="TimesNewRomanPSMT"/>
          <w:b/>
          <w:bCs/>
          <w:color w:val="000000"/>
        </w:rPr>
        <w:t xml:space="preserve">bahar yarıyılı için </w:t>
      </w:r>
      <w:r w:rsidR="00CF1AD8" w:rsidRPr="005A53CC">
        <w:rPr>
          <w:rFonts w:ascii="TimesNewRomanPSMT" w:hAnsi="TimesNewRomanPSMT"/>
          <w:b/>
          <w:color w:val="000000"/>
        </w:rPr>
        <w:t>kayıt dondurma</w:t>
      </w:r>
      <w:r w:rsidR="00CF1AD8" w:rsidRPr="005A53CC">
        <w:rPr>
          <w:rFonts w:ascii="TimesNewRomanPSMT" w:hAnsi="TimesNewRomanPSMT"/>
          <w:color w:val="000000"/>
        </w:rPr>
        <w:t xml:space="preserve"> hakkı verilecektir. Bu süre </w:t>
      </w:r>
      <w:r w:rsidR="00CF1AD8" w:rsidRPr="005A53CC">
        <w:rPr>
          <w:rFonts w:ascii="TimesNewRomanPSMT" w:hAnsi="TimesNewRomanPSMT"/>
          <w:b/>
          <w:color w:val="000000"/>
        </w:rPr>
        <w:t>programın azami öğrenim süresinden düşülmeyecektir.</w:t>
      </w:r>
    </w:p>
    <w:p w14:paraId="56259F40" w14:textId="2DCF8816" w:rsidR="00CF1AD8" w:rsidRDefault="00CF1AD8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CF1AD8">
        <w:rPr>
          <w:rFonts w:ascii="TimesNewRomanPSMT" w:hAnsi="TimesNewRomanPSMT"/>
          <w:color w:val="000000"/>
        </w:rPr>
        <w:t xml:space="preserve">2022-2023 Öğretim Yılı Güz Yarıyılı </w:t>
      </w:r>
      <w:r w:rsidR="00A945A5">
        <w:rPr>
          <w:rFonts w:ascii="TimesNewRomanPSMT" w:hAnsi="TimesNewRomanPSMT"/>
          <w:color w:val="000000"/>
        </w:rPr>
        <w:t>Tezsiz Yüksek Lisans Programları m</w:t>
      </w:r>
      <w:r w:rsidRPr="00CF1AD8">
        <w:rPr>
          <w:rFonts w:ascii="TimesNewRomanPSMT" w:hAnsi="TimesNewRomanPSMT"/>
          <w:color w:val="000000"/>
        </w:rPr>
        <w:t xml:space="preserve">azeret sınavlarına katılamayan öğrencilerimizin </w:t>
      </w:r>
      <w:r w:rsidR="00A945A5">
        <w:rPr>
          <w:rFonts w:ascii="TimesNewRomanPSMT" w:hAnsi="TimesNewRomanPSMT"/>
          <w:color w:val="000000"/>
        </w:rPr>
        <w:t>talep etmeleri durumunda ek sınav hakkı verilecektir.</w:t>
      </w:r>
    </w:p>
    <w:p w14:paraId="7C5B3463" w14:textId="2294670D" w:rsidR="00247608" w:rsidRDefault="00247608" w:rsidP="005A53CC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247608">
        <w:rPr>
          <w:rFonts w:ascii="TimesNewRomanPSMT" w:hAnsi="TimesNewRomanPSMT"/>
          <w:color w:val="000000"/>
        </w:rPr>
        <w:t xml:space="preserve">Tez Savunma Sınavları, doktora tez öneri ve izleme sınavları ile doktora yeterlik sınavlarının yüz yüze </w:t>
      </w:r>
      <w:r w:rsidR="00A945A5">
        <w:rPr>
          <w:rFonts w:ascii="TimesNewRomanPSMT" w:hAnsi="TimesNewRomanPSMT"/>
          <w:color w:val="000000"/>
        </w:rPr>
        <w:t xml:space="preserve">yapılması esastır. </w:t>
      </w:r>
      <w:r w:rsidR="00A945A5" w:rsidRPr="00247608">
        <w:rPr>
          <w:rFonts w:ascii="TimesNewRomanPSMT" w:hAnsi="TimesNewRomanPSMT"/>
          <w:color w:val="000000"/>
        </w:rPr>
        <w:t xml:space="preserve">SAÜ Enstitüleri Online Sınav Uygulama Esasları çerçevesinde </w:t>
      </w:r>
      <w:r w:rsidR="00A945A5">
        <w:rPr>
          <w:rFonts w:ascii="TimesNewRomanPSMT" w:hAnsi="TimesNewRomanPSMT"/>
          <w:color w:val="000000"/>
        </w:rPr>
        <w:t>çevrimiçi veya karma olarak</w:t>
      </w:r>
      <w:r w:rsidR="009B466F">
        <w:rPr>
          <w:rFonts w:ascii="TimesNewRomanPSMT" w:hAnsi="TimesNewRomanPSMT"/>
          <w:color w:val="000000"/>
        </w:rPr>
        <w:t xml:space="preserve"> da</w:t>
      </w:r>
      <w:r w:rsidR="00A945A5">
        <w:rPr>
          <w:rFonts w:ascii="TimesNewRomanPSMT" w:hAnsi="TimesNewRomanPSMT"/>
          <w:color w:val="000000"/>
        </w:rPr>
        <w:t xml:space="preserve"> yapılabilir.</w:t>
      </w:r>
      <w:r w:rsidRPr="00247608">
        <w:rPr>
          <w:rFonts w:ascii="TimesNewRomanPSMT" w:hAnsi="TimesNewRomanPSMT"/>
          <w:color w:val="000000"/>
        </w:rPr>
        <w:t xml:space="preserve"> </w:t>
      </w:r>
    </w:p>
    <w:p w14:paraId="5B9A8DDE" w14:textId="77777777" w:rsidR="005A53CC" w:rsidRPr="00247608" w:rsidRDefault="001D65B3" w:rsidP="001D65B3">
      <w:pPr>
        <w:pStyle w:val="ListeParagraf"/>
        <w:numPr>
          <w:ilvl w:val="0"/>
          <w:numId w:val="1"/>
        </w:numPr>
        <w:jc w:val="both"/>
        <w:rPr>
          <w:rFonts w:ascii="TimesNewRomanPSMT" w:hAnsi="TimesNewRomanPSMT"/>
          <w:color w:val="000000"/>
        </w:rPr>
      </w:pPr>
      <w:r w:rsidRPr="001D65B3">
        <w:rPr>
          <w:rFonts w:ascii="TimesNewRomanPSMT" w:hAnsi="TimesNewRomanPSMT"/>
          <w:color w:val="000000"/>
        </w:rPr>
        <w:t>Nisan ayı başında YÖK’ün değerlendirmesine göre yeni uygulamalar gündeme gelebilecektir.</w:t>
      </w:r>
    </w:p>
    <w:sectPr w:rsidR="005A53CC" w:rsidRPr="00247608" w:rsidSect="005A53C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512C"/>
    <w:multiLevelType w:val="hybridMultilevel"/>
    <w:tmpl w:val="5D8C18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B6"/>
    <w:rsid w:val="00086F9F"/>
    <w:rsid w:val="000A3207"/>
    <w:rsid w:val="001D65B3"/>
    <w:rsid w:val="00247608"/>
    <w:rsid w:val="002F71CA"/>
    <w:rsid w:val="002F7B39"/>
    <w:rsid w:val="00345755"/>
    <w:rsid w:val="003B053A"/>
    <w:rsid w:val="00426C87"/>
    <w:rsid w:val="005448EE"/>
    <w:rsid w:val="005A53CC"/>
    <w:rsid w:val="00645EEF"/>
    <w:rsid w:val="006D4AB9"/>
    <w:rsid w:val="00931B9F"/>
    <w:rsid w:val="009B466F"/>
    <w:rsid w:val="00A301B6"/>
    <w:rsid w:val="00A945A5"/>
    <w:rsid w:val="00C2389C"/>
    <w:rsid w:val="00CF1AD8"/>
    <w:rsid w:val="00D41A5B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0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CF1A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1B6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CF1AD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CF1A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1B6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CF1AD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2023-02-20T12:38:00Z</dcterms:created>
  <dcterms:modified xsi:type="dcterms:W3CDTF">2023-02-20T12:38:00Z</dcterms:modified>
</cp:coreProperties>
</file>