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D3" w:rsidRPr="00A17EDC" w:rsidRDefault="001119D3" w:rsidP="001119D3">
      <w:pPr>
        <w:jc w:val="center"/>
        <w:rPr>
          <w:b/>
          <w:sz w:val="20"/>
          <w:szCs w:val="20"/>
        </w:rPr>
      </w:pPr>
      <w:r>
        <w:rPr>
          <w:b/>
          <w:sz w:val="20"/>
          <w:szCs w:val="20"/>
        </w:rPr>
        <w:t xml:space="preserve">  </w:t>
      </w:r>
      <w:r w:rsidRPr="00A17EDC">
        <w:rPr>
          <w:b/>
          <w:sz w:val="20"/>
          <w:szCs w:val="20"/>
        </w:rPr>
        <w:t>SAKARYA ÜNİVERSİTESİ</w:t>
      </w:r>
    </w:p>
    <w:p w:rsidR="001119D3" w:rsidRPr="00A17EDC" w:rsidRDefault="001119D3" w:rsidP="001119D3">
      <w:pPr>
        <w:jc w:val="center"/>
        <w:rPr>
          <w:b/>
          <w:sz w:val="20"/>
          <w:szCs w:val="20"/>
        </w:rPr>
      </w:pPr>
      <w:r w:rsidRPr="00A17EDC">
        <w:rPr>
          <w:b/>
          <w:sz w:val="20"/>
          <w:szCs w:val="20"/>
        </w:rPr>
        <w:t>SOSYAL BİLİMLER ENSTİTÜSÜ</w:t>
      </w:r>
    </w:p>
    <w:p w:rsidR="001119D3" w:rsidRPr="00A17EDC" w:rsidRDefault="001119D3" w:rsidP="001119D3">
      <w:pPr>
        <w:jc w:val="center"/>
        <w:rPr>
          <w:b/>
          <w:sz w:val="20"/>
          <w:szCs w:val="20"/>
        </w:rPr>
      </w:pPr>
      <w:r>
        <w:rPr>
          <w:b/>
          <w:sz w:val="20"/>
          <w:szCs w:val="20"/>
        </w:rPr>
        <w:t xml:space="preserve">ENSTİTÜ YÖNETİM KURULU </w:t>
      </w:r>
      <w:r w:rsidRPr="00A17EDC">
        <w:rPr>
          <w:b/>
          <w:sz w:val="20"/>
          <w:szCs w:val="20"/>
        </w:rPr>
        <w:t>TOPLANTI TUTANAĞI</w:t>
      </w:r>
    </w:p>
    <w:p w:rsidR="001119D3" w:rsidRDefault="001119D3" w:rsidP="001119D3">
      <w:pPr>
        <w:jc w:val="both"/>
        <w:rPr>
          <w:b/>
          <w:bCs/>
          <w:sz w:val="20"/>
          <w:szCs w:val="20"/>
        </w:rPr>
      </w:pPr>
    </w:p>
    <w:p w:rsidR="001119D3" w:rsidRDefault="001119D3" w:rsidP="001119D3">
      <w:pPr>
        <w:jc w:val="both"/>
        <w:rPr>
          <w:b/>
          <w:bCs/>
          <w:sz w:val="20"/>
          <w:szCs w:val="20"/>
        </w:rPr>
      </w:pPr>
      <w:r>
        <w:rPr>
          <w:b/>
          <w:bCs/>
          <w:sz w:val="20"/>
          <w:szCs w:val="20"/>
        </w:rPr>
        <w:t xml:space="preserve">TOPLANTI TARİHİ </w:t>
      </w:r>
      <w:r>
        <w:rPr>
          <w:b/>
          <w:bCs/>
          <w:sz w:val="20"/>
          <w:szCs w:val="20"/>
        </w:rPr>
        <w:tab/>
        <w:t>:</w:t>
      </w:r>
      <w:proofErr w:type="gramStart"/>
      <w:r>
        <w:rPr>
          <w:b/>
          <w:bCs/>
          <w:sz w:val="20"/>
          <w:szCs w:val="20"/>
        </w:rPr>
        <w:t>20/09/2012</w:t>
      </w:r>
      <w:proofErr w:type="gramEnd"/>
    </w:p>
    <w:p w:rsidR="001119D3" w:rsidRDefault="001119D3" w:rsidP="001119D3">
      <w:pPr>
        <w:jc w:val="both"/>
        <w:rPr>
          <w:sz w:val="20"/>
          <w:szCs w:val="20"/>
        </w:rPr>
      </w:pPr>
      <w:r>
        <w:rPr>
          <w:b/>
          <w:bCs/>
          <w:sz w:val="20"/>
          <w:szCs w:val="20"/>
        </w:rPr>
        <w:t xml:space="preserve">TOPLANTI NO          </w:t>
      </w:r>
      <w:r>
        <w:rPr>
          <w:b/>
          <w:bCs/>
          <w:sz w:val="20"/>
          <w:szCs w:val="20"/>
        </w:rPr>
        <w:tab/>
        <w:t>:494</w:t>
      </w:r>
      <w:r>
        <w:rPr>
          <w:b/>
          <w:bCs/>
          <w:sz w:val="20"/>
          <w:szCs w:val="20"/>
        </w:rPr>
        <w:tab/>
      </w:r>
      <w:r>
        <w:rPr>
          <w:b/>
          <w:bCs/>
          <w:sz w:val="20"/>
          <w:szCs w:val="20"/>
        </w:rPr>
        <w:tab/>
      </w:r>
    </w:p>
    <w:p w:rsidR="001119D3" w:rsidRDefault="001119D3" w:rsidP="001119D3">
      <w:pPr>
        <w:rPr>
          <w:sz w:val="20"/>
          <w:szCs w:val="20"/>
        </w:rPr>
      </w:pPr>
    </w:p>
    <w:p w:rsidR="001119D3" w:rsidRDefault="001119D3" w:rsidP="001119D3">
      <w:pPr>
        <w:pStyle w:val="GvdeMetni"/>
        <w:ind w:firstLine="708"/>
        <w:rPr>
          <w:rFonts w:ascii="Times New Roman" w:hAnsi="Times New Roman"/>
          <w:szCs w:val="20"/>
        </w:rPr>
      </w:pPr>
      <w:r>
        <w:rPr>
          <w:rFonts w:ascii="Times New Roman" w:hAnsi="Times New Roman"/>
          <w:szCs w:val="20"/>
        </w:rPr>
        <w:t xml:space="preserve">Enstitü Yönetim Kurulu Enstitü Müdürü </w:t>
      </w:r>
      <w:r w:rsidRPr="002452BB">
        <w:rPr>
          <w:rFonts w:ascii="Times New Roman" w:hAnsi="Times New Roman"/>
          <w:szCs w:val="20"/>
        </w:rPr>
        <w:t>Prof. Dr. Kemal İNAT</w:t>
      </w:r>
      <w:r>
        <w:rPr>
          <w:rFonts w:ascii="Times New Roman" w:hAnsi="Times New Roman"/>
          <w:szCs w:val="20"/>
        </w:rPr>
        <w:t xml:space="preserve"> başkanlığında toplanarak gündemdeki maddeleri görüşmüş ve aşağıdaki kararları almıştır. </w:t>
      </w:r>
    </w:p>
    <w:p w:rsidR="00BF7159" w:rsidRDefault="00BF7159"/>
    <w:p w:rsidR="001119D3" w:rsidRPr="000E2705" w:rsidRDefault="001119D3" w:rsidP="001119D3">
      <w:pPr>
        <w:jc w:val="both"/>
        <w:rPr>
          <w:sz w:val="20"/>
          <w:szCs w:val="20"/>
        </w:rPr>
      </w:pPr>
      <w:r w:rsidRPr="00645363">
        <w:rPr>
          <w:b/>
          <w:sz w:val="20"/>
          <w:szCs w:val="20"/>
        </w:rPr>
        <w:t>18-</w:t>
      </w:r>
      <w:r w:rsidRPr="00B67BD4">
        <w:rPr>
          <w:b/>
          <w:sz w:val="20"/>
          <w:szCs w:val="20"/>
        </w:rPr>
        <w:t xml:space="preserve"> </w:t>
      </w:r>
      <w:r w:rsidRPr="000E2BA7">
        <w:rPr>
          <w:sz w:val="20"/>
          <w:szCs w:val="20"/>
        </w:rPr>
        <w:t>2010 yılı ve öncesi girişli Enstitümüz tezsiz yüksek lisans (MBA) ve uzaktan eğitim tezsiz yüksek lisans programı öğrencilerinin</w:t>
      </w:r>
      <w:r>
        <w:rPr>
          <w:b/>
          <w:sz w:val="20"/>
          <w:szCs w:val="20"/>
        </w:rPr>
        <w:t xml:space="preserve"> </w:t>
      </w:r>
      <w:r w:rsidRPr="00A242D0">
        <w:rPr>
          <w:sz w:val="20"/>
          <w:szCs w:val="20"/>
        </w:rPr>
        <w:t xml:space="preserve">AKTS değerleri </w:t>
      </w:r>
      <w:r>
        <w:rPr>
          <w:sz w:val="20"/>
          <w:szCs w:val="20"/>
        </w:rPr>
        <w:t xml:space="preserve">farklılık gösterdiğinden dolayı 90 </w:t>
      </w:r>
      <w:proofErr w:type="spellStart"/>
      <w:r>
        <w:rPr>
          <w:sz w:val="20"/>
          <w:szCs w:val="20"/>
        </w:rPr>
        <w:t>AKTS’yi</w:t>
      </w:r>
      <w:proofErr w:type="spellEnd"/>
      <w:r>
        <w:rPr>
          <w:sz w:val="20"/>
          <w:szCs w:val="20"/>
        </w:rPr>
        <w:t xml:space="preserve"> yakalayamamaktadırlar. Bu öğrencilerden programın zorunlu dersleri ile birlikte toplam 10 ders alanlardan 2010 girişli öğrencilerin 2,50 not ortalamasını, 2010 öncesi girişli öğrencilerin ise 2,00 not ortalamasını sağlayanların mezuniyet işlemlerinin yapılmasının uygun olduğuna </w:t>
      </w:r>
      <w:r w:rsidRPr="000E2705">
        <w:rPr>
          <w:sz w:val="20"/>
          <w:szCs w:val="20"/>
        </w:rPr>
        <w:t>oy birliği ile karar verildi.</w:t>
      </w:r>
    </w:p>
    <w:p w:rsidR="00B07F7C" w:rsidRDefault="00B07F7C"/>
    <w:p w:rsidR="009F1FB6" w:rsidRDefault="009F1FB6"/>
    <w:p w:rsidR="000B59B7" w:rsidRPr="00366DA8" w:rsidRDefault="000B59B7" w:rsidP="000B59B7">
      <w:pPr>
        <w:jc w:val="center"/>
        <w:rPr>
          <w:b/>
          <w:sz w:val="20"/>
          <w:szCs w:val="20"/>
        </w:rPr>
      </w:pPr>
      <w:r w:rsidRPr="00366DA8">
        <w:rPr>
          <w:b/>
          <w:sz w:val="20"/>
          <w:szCs w:val="20"/>
        </w:rPr>
        <w:t>SAKARYA ÜNİVERSİTESİ</w:t>
      </w:r>
    </w:p>
    <w:p w:rsidR="000B59B7" w:rsidRPr="00366DA8" w:rsidRDefault="000B59B7" w:rsidP="000B59B7">
      <w:pPr>
        <w:jc w:val="center"/>
        <w:rPr>
          <w:b/>
          <w:sz w:val="20"/>
          <w:szCs w:val="20"/>
        </w:rPr>
      </w:pPr>
      <w:r w:rsidRPr="00366DA8">
        <w:rPr>
          <w:b/>
          <w:sz w:val="20"/>
          <w:szCs w:val="20"/>
        </w:rPr>
        <w:t>SOSYAL BİLİMLER ENSTİTÜSÜ</w:t>
      </w:r>
    </w:p>
    <w:p w:rsidR="000B59B7" w:rsidRPr="00366DA8" w:rsidRDefault="000B59B7" w:rsidP="000B59B7">
      <w:pPr>
        <w:jc w:val="center"/>
        <w:rPr>
          <w:b/>
          <w:sz w:val="20"/>
          <w:szCs w:val="20"/>
        </w:rPr>
      </w:pPr>
      <w:r w:rsidRPr="00366DA8">
        <w:rPr>
          <w:b/>
          <w:sz w:val="20"/>
          <w:szCs w:val="20"/>
        </w:rPr>
        <w:t>ENSTİTÜ YÖNETİM KURULU TOPLANTI TUTANAĞI</w:t>
      </w:r>
    </w:p>
    <w:p w:rsidR="000B59B7" w:rsidRPr="00366DA8" w:rsidRDefault="000B59B7" w:rsidP="000B59B7">
      <w:pPr>
        <w:jc w:val="both"/>
        <w:rPr>
          <w:b/>
          <w:bCs/>
          <w:sz w:val="20"/>
          <w:szCs w:val="20"/>
        </w:rPr>
      </w:pPr>
    </w:p>
    <w:p w:rsidR="000B59B7" w:rsidRPr="00366DA8" w:rsidRDefault="000B59B7" w:rsidP="000B59B7">
      <w:pPr>
        <w:jc w:val="both"/>
        <w:rPr>
          <w:b/>
          <w:bCs/>
          <w:sz w:val="20"/>
          <w:szCs w:val="20"/>
        </w:rPr>
      </w:pPr>
      <w:r w:rsidRPr="00366DA8">
        <w:rPr>
          <w:b/>
          <w:bCs/>
          <w:sz w:val="20"/>
          <w:szCs w:val="20"/>
        </w:rPr>
        <w:t xml:space="preserve">TOPLANTI TARİHİ </w:t>
      </w:r>
      <w:r w:rsidRPr="00366DA8">
        <w:rPr>
          <w:b/>
          <w:bCs/>
          <w:sz w:val="20"/>
          <w:szCs w:val="20"/>
        </w:rPr>
        <w:tab/>
      </w:r>
      <w:proofErr w:type="gramStart"/>
      <w:r w:rsidRPr="00366DA8">
        <w:rPr>
          <w:b/>
          <w:bCs/>
          <w:sz w:val="20"/>
          <w:szCs w:val="20"/>
        </w:rPr>
        <w:t>30/09/2014</w:t>
      </w:r>
      <w:proofErr w:type="gramEnd"/>
    </w:p>
    <w:p w:rsidR="000B59B7" w:rsidRPr="00366DA8" w:rsidRDefault="000B59B7" w:rsidP="000B59B7">
      <w:pPr>
        <w:jc w:val="both"/>
        <w:rPr>
          <w:sz w:val="20"/>
          <w:szCs w:val="20"/>
        </w:rPr>
      </w:pPr>
      <w:r w:rsidRPr="00366DA8">
        <w:rPr>
          <w:b/>
          <w:bCs/>
          <w:sz w:val="20"/>
          <w:szCs w:val="20"/>
        </w:rPr>
        <w:t xml:space="preserve">TOPLANTI NO          </w:t>
      </w:r>
      <w:r w:rsidRPr="00366DA8">
        <w:rPr>
          <w:b/>
          <w:bCs/>
          <w:sz w:val="20"/>
          <w:szCs w:val="20"/>
        </w:rPr>
        <w:tab/>
        <w:t>:591</w:t>
      </w:r>
      <w:r w:rsidRPr="00366DA8">
        <w:rPr>
          <w:b/>
          <w:bCs/>
          <w:sz w:val="20"/>
          <w:szCs w:val="20"/>
        </w:rPr>
        <w:tab/>
      </w:r>
      <w:r w:rsidRPr="00366DA8">
        <w:rPr>
          <w:b/>
          <w:bCs/>
          <w:sz w:val="20"/>
          <w:szCs w:val="20"/>
        </w:rPr>
        <w:tab/>
        <w:t xml:space="preserve"> </w:t>
      </w:r>
    </w:p>
    <w:p w:rsidR="000B59B7" w:rsidRPr="00366DA8" w:rsidRDefault="000B59B7" w:rsidP="000B59B7">
      <w:pPr>
        <w:rPr>
          <w:sz w:val="20"/>
          <w:szCs w:val="20"/>
        </w:rPr>
      </w:pPr>
    </w:p>
    <w:p w:rsidR="000B59B7" w:rsidRPr="00366DA8" w:rsidRDefault="000B59B7" w:rsidP="000B59B7">
      <w:pPr>
        <w:pStyle w:val="GvdeMetni"/>
        <w:ind w:firstLine="708"/>
        <w:rPr>
          <w:rFonts w:ascii="Times New Roman" w:hAnsi="Times New Roman"/>
          <w:szCs w:val="20"/>
        </w:rPr>
      </w:pPr>
      <w:r w:rsidRPr="00366DA8">
        <w:rPr>
          <w:rFonts w:ascii="Times New Roman" w:hAnsi="Times New Roman"/>
          <w:szCs w:val="20"/>
        </w:rPr>
        <w:t xml:space="preserve">Enstitü Yönetim Kurulu Enstitü Müdürü Prof. Dr. Fatih SAVAŞAN başkanlığında toplanarak gündemdeki maddeleri görüşmüş ve aşağıdaki kararları almıştır. </w:t>
      </w:r>
    </w:p>
    <w:p w:rsidR="009F1FB6" w:rsidRDefault="009F1FB6"/>
    <w:p w:rsidR="000B59B7" w:rsidRPr="00366DA8" w:rsidRDefault="000B59B7" w:rsidP="000B59B7">
      <w:pPr>
        <w:jc w:val="both"/>
        <w:rPr>
          <w:color w:val="000000"/>
          <w:sz w:val="20"/>
          <w:szCs w:val="20"/>
        </w:rPr>
      </w:pPr>
      <w:r w:rsidRPr="00366DA8">
        <w:rPr>
          <w:b/>
          <w:sz w:val="20"/>
          <w:szCs w:val="20"/>
        </w:rPr>
        <w:t>33-</w:t>
      </w:r>
      <w:r w:rsidRPr="00366DA8">
        <w:rPr>
          <w:sz w:val="20"/>
        </w:rPr>
        <w:t xml:space="preserve"> </w:t>
      </w:r>
      <w:r w:rsidRPr="00366DA8">
        <w:rPr>
          <w:color w:val="000000"/>
          <w:sz w:val="20"/>
          <w:szCs w:val="20"/>
        </w:rPr>
        <w:t>Sosyoloji Anabilim Dalının Toplumsal Yapı ve Sosyal Değişim Analizleri uzaktan eğitim tezsiz yüksek lisans programında ders değişikliği konusu görüşmeye açıldı.</w:t>
      </w:r>
    </w:p>
    <w:p w:rsidR="000B59B7" w:rsidRPr="00366DA8" w:rsidRDefault="000B59B7" w:rsidP="000B59B7">
      <w:pPr>
        <w:jc w:val="both"/>
        <w:rPr>
          <w:color w:val="000000"/>
          <w:sz w:val="20"/>
          <w:szCs w:val="20"/>
        </w:rPr>
      </w:pPr>
    </w:p>
    <w:p w:rsidR="000B59B7" w:rsidRPr="00366DA8" w:rsidRDefault="000B59B7" w:rsidP="000B59B7">
      <w:pPr>
        <w:ind w:firstLine="708"/>
        <w:jc w:val="both"/>
        <w:rPr>
          <w:sz w:val="20"/>
          <w:szCs w:val="20"/>
        </w:rPr>
      </w:pPr>
      <w:r w:rsidRPr="00366DA8">
        <w:rPr>
          <w:sz w:val="20"/>
          <w:szCs w:val="20"/>
        </w:rPr>
        <w:t xml:space="preserve">Yapılan görüşmeler sonunda; Anabilim Dalı Başkanlığının uygun görüşü doğrultusunda, 2014-2015 Eğitim-Öğretim Yılı Güz yarıyılı itibariyle </w:t>
      </w:r>
      <w:r w:rsidRPr="00366DA8">
        <w:rPr>
          <w:color w:val="000000"/>
          <w:sz w:val="20"/>
          <w:szCs w:val="20"/>
        </w:rPr>
        <w:t xml:space="preserve">Toplumsal Yapı ve Sosyal Değişim Analizleri uzaktan eğitim tezsiz </w:t>
      </w:r>
      <w:r w:rsidRPr="00366DA8">
        <w:rPr>
          <w:sz w:val="20"/>
          <w:szCs w:val="20"/>
        </w:rPr>
        <w:t>yüksek lisans</w:t>
      </w:r>
      <w:r w:rsidRPr="00366DA8">
        <w:rPr>
          <w:color w:val="000000"/>
          <w:sz w:val="20"/>
          <w:szCs w:val="20"/>
        </w:rPr>
        <w:t xml:space="preserve"> programında </w:t>
      </w:r>
      <w:r w:rsidRPr="00366DA8">
        <w:rPr>
          <w:sz w:val="20"/>
          <w:szCs w:val="20"/>
        </w:rPr>
        <w:t xml:space="preserve">okutulan </w:t>
      </w:r>
      <w:r w:rsidRPr="00366DA8">
        <w:rPr>
          <w:b/>
          <w:sz w:val="20"/>
          <w:szCs w:val="20"/>
        </w:rPr>
        <w:t xml:space="preserve">“UTY 505 </w:t>
      </w:r>
      <w:proofErr w:type="spellStart"/>
      <w:r w:rsidRPr="00366DA8">
        <w:rPr>
          <w:b/>
          <w:color w:val="000000"/>
          <w:sz w:val="20"/>
          <w:szCs w:val="20"/>
        </w:rPr>
        <w:t>Çokkültürlü</w:t>
      </w:r>
      <w:proofErr w:type="spellEnd"/>
      <w:r w:rsidRPr="00366DA8">
        <w:rPr>
          <w:b/>
          <w:color w:val="000000"/>
          <w:sz w:val="20"/>
          <w:szCs w:val="20"/>
        </w:rPr>
        <w:t xml:space="preserve"> Toplumlar Sosyoloji”</w:t>
      </w:r>
      <w:r w:rsidRPr="00366DA8">
        <w:rPr>
          <w:sz w:val="20"/>
          <w:szCs w:val="20"/>
        </w:rPr>
        <w:t xml:space="preserve"> dersinin zorunlu ders olması nedeniyle 2014-2015 Eğitim-Öğretim yılından önce </w:t>
      </w:r>
      <w:r w:rsidRPr="00366DA8">
        <w:rPr>
          <w:b/>
          <w:sz w:val="20"/>
          <w:szCs w:val="20"/>
        </w:rPr>
        <w:t xml:space="preserve">“UTY 505 </w:t>
      </w:r>
      <w:proofErr w:type="spellStart"/>
      <w:r w:rsidRPr="00366DA8">
        <w:rPr>
          <w:b/>
          <w:color w:val="000000"/>
          <w:sz w:val="20"/>
          <w:szCs w:val="20"/>
        </w:rPr>
        <w:t>Çokkültürlü</w:t>
      </w:r>
      <w:proofErr w:type="spellEnd"/>
      <w:r w:rsidRPr="00366DA8">
        <w:rPr>
          <w:b/>
          <w:color w:val="000000"/>
          <w:sz w:val="20"/>
          <w:szCs w:val="20"/>
        </w:rPr>
        <w:t xml:space="preserve"> Toplumlar Sosyoloji” </w:t>
      </w:r>
      <w:r w:rsidRPr="00366DA8">
        <w:rPr>
          <w:color w:val="000000"/>
          <w:sz w:val="20"/>
          <w:szCs w:val="20"/>
        </w:rPr>
        <w:t>dersinden</w:t>
      </w:r>
      <w:r w:rsidRPr="00366DA8">
        <w:rPr>
          <w:b/>
          <w:color w:val="000000"/>
          <w:sz w:val="20"/>
          <w:szCs w:val="20"/>
        </w:rPr>
        <w:t xml:space="preserve"> başarılı ve başarısız olan öğrencilerin </w:t>
      </w:r>
      <w:r w:rsidRPr="00366DA8">
        <w:rPr>
          <w:sz w:val="20"/>
          <w:szCs w:val="20"/>
        </w:rPr>
        <w:t xml:space="preserve">aşağıdaki tabloda belirtilen </w:t>
      </w:r>
      <w:proofErr w:type="gramStart"/>
      <w:r w:rsidRPr="00366DA8">
        <w:rPr>
          <w:sz w:val="20"/>
          <w:szCs w:val="20"/>
        </w:rPr>
        <w:t>kriterler</w:t>
      </w:r>
      <w:proofErr w:type="gramEnd"/>
      <w:r w:rsidRPr="00366DA8">
        <w:rPr>
          <w:sz w:val="20"/>
          <w:szCs w:val="20"/>
        </w:rPr>
        <w:t xml:space="preserve"> çerçevesinde mağdur olmamaları için işlem yapılmasının uygun olduğuna; gereği için ilgili EABD Başkanlığına bilgi verilmesine oy birliği ile karar verildi.</w:t>
      </w:r>
    </w:p>
    <w:p w:rsidR="000B59B7" w:rsidRPr="00366DA8" w:rsidRDefault="000B59B7" w:rsidP="000B59B7">
      <w:pPr>
        <w:jc w:val="both"/>
        <w:rPr>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51"/>
        <w:gridCol w:w="2268"/>
        <w:gridCol w:w="1559"/>
        <w:gridCol w:w="1134"/>
        <w:gridCol w:w="3260"/>
      </w:tblGrid>
      <w:tr w:rsidR="000B59B7" w:rsidRPr="00366DA8" w:rsidTr="006C1A63">
        <w:tc>
          <w:tcPr>
            <w:tcW w:w="851" w:type="dxa"/>
            <w:vAlign w:val="center"/>
          </w:tcPr>
          <w:p w:rsidR="000B59B7" w:rsidRPr="00366DA8" w:rsidRDefault="000B59B7" w:rsidP="006C1A63">
            <w:pPr>
              <w:jc w:val="center"/>
              <w:rPr>
                <w:b/>
                <w:sz w:val="20"/>
                <w:szCs w:val="20"/>
              </w:rPr>
            </w:pPr>
            <w:r w:rsidRPr="00366DA8">
              <w:rPr>
                <w:b/>
                <w:sz w:val="20"/>
                <w:szCs w:val="20"/>
              </w:rPr>
              <w:t>Dersin Kodu</w:t>
            </w:r>
          </w:p>
        </w:tc>
        <w:tc>
          <w:tcPr>
            <w:tcW w:w="2268" w:type="dxa"/>
            <w:vAlign w:val="center"/>
          </w:tcPr>
          <w:p w:rsidR="000B59B7" w:rsidRPr="00366DA8" w:rsidRDefault="000B59B7" w:rsidP="006C1A63">
            <w:pPr>
              <w:rPr>
                <w:b/>
                <w:sz w:val="20"/>
                <w:szCs w:val="20"/>
              </w:rPr>
            </w:pPr>
            <w:r w:rsidRPr="00366DA8">
              <w:rPr>
                <w:b/>
                <w:sz w:val="20"/>
                <w:szCs w:val="20"/>
              </w:rPr>
              <w:t>Dersin Adı</w:t>
            </w:r>
          </w:p>
        </w:tc>
        <w:tc>
          <w:tcPr>
            <w:tcW w:w="1559" w:type="dxa"/>
            <w:vAlign w:val="center"/>
          </w:tcPr>
          <w:p w:rsidR="000B59B7" w:rsidRPr="00366DA8" w:rsidRDefault="000B59B7" w:rsidP="006C1A63">
            <w:pPr>
              <w:jc w:val="center"/>
              <w:rPr>
                <w:b/>
                <w:sz w:val="20"/>
                <w:szCs w:val="20"/>
              </w:rPr>
            </w:pPr>
            <w:r w:rsidRPr="00366DA8">
              <w:rPr>
                <w:b/>
                <w:sz w:val="20"/>
                <w:szCs w:val="20"/>
              </w:rPr>
              <w:t>Öğrenim Yılı</w:t>
            </w:r>
          </w:p>
        </w:tc>
        <w:tc>
          <w:tcPr>
            <w:tcW w:w="1134" w:type="dxa"/>
          </w:tcPr>
          <w:p w:rsidR="000B59B7" w:rsidRPr="00366DA8" w:rsidRDefault="000B59B7" w:rsidP="006C1A63">
            <w:pPr>
              <w:jc w:val="center"/>
              <w:rPr>
                <w:b/>
                <w:sz w:val="20"/>
                <w:szCs w:val="20"/>
              </w:rPr>
            </w:pPr>
            <w:r w:rsidRPr="00366DA8">
              <w:rPr>
                <w:b/>
                <w:sz w:val="20"/>
                <w:szCs w:val="20"/>
              </w:rPr>
              <w:t>Başarı Durumu</w:t>
            </w:r>
          </w:p>
        </w:tc>
        <w:tc>
          <w:tcPr>
            <w:tcW w:w="3260" w:type="dxa"/>
            <w:vAlign w:val="center"/>
          </w:tcPr>
          <w:p w:rsidR="000B59B7" w:rsidRPr="00366DA8" w:rsidRDefault="000B59B7" w:rsidP="006C1A63">
            <w:pPr>
              <w:jc w:val="center"/>
              <w:rPr>
                <w:b/>
                <w:sz w:val="20"/>
                <w:szCs w:val="20"/>
              </w:rPr>
            </w:pPr>
            <w:r w:rsidRPr="00366DA8">
              <w:rPr>
                <w:b/>
                <w:sz w:val="20"/>
                <w:szCs w:val="20"/>
              </w:rPr>
              <w:t>AÇIKLAMA</w:t>
            </w:r>
          </w:p>
        </w:tc>
      </w:tr>
      <w:tr w:rsidR="000B59B7" w:rsidRPr="00366DA8" w:rsidTr="006C1A63">
        <w:tc>
          <w:tcPr>
            <w:tcW w:w="851" w:type="dxa"/>
            <w:vAlign w:val="center"/>
          </w:tcPr>
          <w:p w:rsidR="000B59B7" w:rsidRPr="00366DA8" w:rsidRDefault="000B59B7" w:rsidP="006C1A63">
            <w:pPr>
              <w:jc w:val="center"/>
              <w:rPr>
                <w:sz w:val="20"/>
                <w:szCs w:val="20"/>
              </w:rPr>
            </w:pPr>
            <w:r w:rsidRPr="00366DA8">
              <w:rPr>
                <w:sz w:val="20"/>
                <w:szCs w:val="20"/>
              </w:rPr>
              <w:t>UTY 505</w:t>
            </w:r>
          </w:p>
        </w:tc>
        <w:tc>
          <w:tcPr>
            <w:tcW w:w="2268" w:type="dxa"/>
            <w:vAlign w:val="center"/>
          </w:tcPr>
          <w:p w:rsidR="000B59B7" w:rsidRPr="00366DA8" w:rsidRDefault="000B59B7" w:rsidP="006C1A63">
            <w:pPr>
              <w:rPr>
                <w:sz w:val="20"/>
                <w:szCs w:val="20"/>
              </w:rPr>
            </w:pPr>
            <w:proofErr w:type="spellStart"/>
            <w:r w:rsidRPr="00366DA8">
              <w:rPr>
                <w:color w:val="000000"/>
                <w:sz w:val="20"/>
                <w:szCs w:val="20"/>
              </w:rPr>
              <w:t>Çokkültürlü</w:t>
            </w:r>
            <w:proofErr w:type="spellEnd"/>
            <w:r w:rsidRPr="00366DA8">
              <w:rPr>
                <w:color w:val="000000"/>
                <w:sz w:val="20"/>
                <w:szCs w:val="20"/>
              </w:rPr>
              <w:t xml:space="preserve"> Toplumlar Sosyolojisi</w:t>
            </w:r>
            <w:r w:rsidRPr="00366DA8">
              <w:rPr>
                <w:sz w:val="20"/>
                <w:szCs w:val="20"/>
              </w:rPr>
              <w:t xml:space="preserve"> (Seçmeli)</w:t>
            </w:r>
          </w:p>
        </w:tc>
        <w:tc>
          <w:tcPr>
            <w:tcW w:w="1559" w:type="dxa"/>
            <w:vAlign w:val="center"/>
          </w:tcPr>
          <w:p w:rsidR="000B59B7" w:rsidRPr="00366DA8" w:rsidRDefault="000B59B7" w:rsidP="006C1A63">
            <w:pPr>
              <w:jc w:val="center"/>
              <w:rPr>
                <w:sz w:val="20"/>
                <w:szCs w:val="20"/>
              </w:rPr>
            </w:pPr>
            <w:r w:rsidRPr="00366DA8">
              <w:rPr>
                <w:sz w:val="20"/>
                <w:szCs w:val="20"/>
              </w:rPr>
              <w:t xml:space="preserve">2014-2015 Öncesi </w:t>
            </w:r>
          </w:p>
        </w:tc>
        <w:tc>
          <w:tcPr>
            <w:tcW w:w="1134" w:type="dxa"/>
            <w:vAlign w:val="center"/>
          </w:tcPr>
          <w:p w:rsidR="000B59B7" w:rsidRPr="00366DA8" w:rsidRDefault="000B59B7" w:rsidP="006C1A63">
            <w:pPr>
              <w:jc w:val="center"/>
              <w:rPr>
                <w:sz w:val="20"/>
                <w:szCs w:val="20"/>
              </w:rPr>
            </w:pPr>
            <w:r w:rsidRPr="00366DA8">
              <w:rPr>
                <w:sz w:val="20"/>
                <w:szCs w:val="20"/>
              </w:rPr>
              <w:t>Dersten Başarısız Olan Öğrenciler</w:t>
            </w:r>
          </w:p>
        </w:tc>
        <w:tc>
          <w:tcPr>
            <w:tcW w:w="3260" w:type="dxa"/>
            <w:vAlign w:val="center"/>
          </w:tcPr>
          <w:p w:rsidR="000B59B7" w:rsidRPr="00366DA8" w:rsidRDefault="000B59B7" w:rsidP="006C1A63">
            <w:pPr>
              <w:rPr>
                <w:sz w:val="20"/>
                <w:szCs w:val="20"/>
              </w:rPr>
            </w:pPr>
            <w:r w:rsidRPr="00366DA8">
              <w:rPr>
                <w:b/>
                <w:sz w:val="20"/>
                <w:szCs w:val="20"/>
              </w:rPr>
              <w:t xml:space="preserve">zorunlu </w:t>
            </w:r>
            <w:r w:rsidRPr="00366DA8">
              <w:rPr>
                <w:sz w:val="20"/>
                <w:szCs w:val="20"/>
              </w:rPr>
              <w:t xml:space="preserve">olan UTY 505 </w:t>
            </w:r>
            <w:proofErr w:type="spellStart"/>
            <w:r w:rsidRPr="00366DA8">
              <w:rPr>
                <w:color w:val="000000"/>
                <w:sz w:val="20"/>
                <w:szCs w:val="20"/>
              </w:rPr>
              <w:t>Çokkültürlü</w:t>
            </w:r>
            <w:proofErr w:type="spellEnd"/>
            <w:r w:rsidRPr="00366DA8">
              <w:rPr>
                <w:color w:val="000000"/>
                <w:sz w:val="20"/>
                <w:szCs w:val="20"/>
              </w:rPr>
              <w:t xml:space="preserve"> Toplumlar Sosyoloji</w:t>
            </w:r>
            <w:r w:rsidRPr="00366DA8">
              <w:rPr>
                <w:b/>
                <w:sz w:val="20"/>
                <w:szCs w:val="20"/>
              </w:rPr>
              <w:t xml:space="preserve"> </w:t>
            </w:r>
            <w:r w:rsidRPr="00366DA8">
              <w:rPr>
                <w:sz w:val="20"/>
                <w:szCs w:val="20"/>
              </w:rPr>
              <w:t>dersi almaları gerekmektedir.</w:t>
            </w:r>
          </w:p>
        </w:tc>
      </w:tr>
      <w:tr w:rsidR="000B59B7" w:rsidRPr="00366DA8" w:rsidTr="006C1A63">
        <w:tc>
          <w:tcPr>
            <w:tcW w:w="851" w:type="dxa"/>
            <w:vAlign w:val="center"/>
          </w:tcPr>
          <w:p w:rsidR="000B59B7" w:rsidRPr="00366DA8" w:rsidRDefault="000B59B7" w:rsidP="006C1A63">
            <w:pPr>
              <w:jc w:val="center"/>
              <w:rPr>
                <w:sz w:val="20"/>
                <w:szCs w:val="20"/>
              </w:rPr>
            </w:pPr>
            <w:r w:rsidRPr="00366DA8">
              <w:rPr>
                <w:sz w:val="20"/>
                <w:szCs w:val="20"/>
              </w:rPr>
              <w:t>UTY 505</w:t>
            </w:r>
          </w:p>
        </w:tc>
        <w:tc>
          <w:tcPr>
            <w:tcW w:w="2268" w:type="dxa"/>
            <w:vAlign w:val="center"/>
          </w:tcPr>
          <w:p w:rsidR="000B59B7" w:rsidRPr="00366DA8" w:rsidRDefault="000B59B7" w:rsidP="006C1A63">
            <w:pPr>
              <w:rPr>
                <w:sz w:val="20"/>
                <w:szCs w:val="20"/>
              </w:rPr>
            </w:pPr>
            <w:proofErr w:type="spellStart"/>
            <w:r w:rsidRPr="00366DA8">
              <w:rPr>
                <w:color w:val="000000"/>
                <w:sz w:val="20"/>
                <w:szCs w:val="20"/>
              </w:rPr>
              <w:t>Çokkültürlü</w:t>
            </w:r>
            <w:proofErr w:type="spellEnd"/>
            <w:r w:rsidRPr="00366DA8">
              <w:rPr>
                <w:color w:val="000000"/>
                <w:sz w:val="20"/>
                <w:szCs w:val="20"/>
              </w:rPr>
              <w:t xml:space="preserve"> Toplumlar Sosyolojisi</w:t>
            </w:r>
            <w:r w:rsidRPr="00366DA8">
              <w:rPr>
                <w:sz w:val="20"/>
                <w:szCs w:val="20"/>
              </w:rPr>
              <w:t xml:space="preserve"> (Seçmeli)</w:t>
            </w:r>
          </w:p>
        </w:tc>
        <w:tc>
          <w:tcPr>
            <w:tcW w:w="1559" w:type="dxa"/>
            <w:vAlign w:val="center"/>
          </w:tcPr>
          <w:p w:rsidR="000B59B7" w:rsidRPr="00366DA8" w:rsidRDefault="000B59B7" w:rsidP="006C1A63">
            <w:pPr>
              <w:jc w:val="center"/>
              <w:rPr>
                <w:sz w:val="20"/>
                <w:szCs w:val="20"/>
              </w:rPr>
            </w:pPr>
            <w:r w:rsidRPr="00366DA8">
              <w:rPr>
                <w:sz w:val="20"/>
                <w:szCs w:val="20"/>
              </w:rPr>
              <w:t xml:space="preserve">2014-2015 Öncesi </w:t>
            </w:r>
          </w:p>
        </w:tc>
        <w:tc>
          <w:tcPr>
            <w:tcW w:w="1134" w:type="dxa"/>
            <w:vAlign w:val="center"/>
          </w:tcPr>
          <w:p w:rsidR="000B59B7" w:rsidRPr="00366DA8" w:rsidRDefault="000B59B7" w:rsidP="006C1A63">
            <w:pPr>
              <w:jc w:val="center"/>
              <w:rPr>
                <w:sz w:val="20"/>
                <w:szCs w:val="20"/>
              </w:rPr>
            </w:pPr>
            <w:r w:rsidRPr="00366DA8">
              <w:rPr>
                <w:sz w:val="20"/>
                <w:szCs w:val="20"/>
              </w:rPr>
              <w:t>Dersi Başaran Öğrenciler</w:t>
            </w:r>
          </w:p>
        </w:tc>
        <w:tc>
          <w:tcPr>
            <w:tcW w:w="3260" w:type="dxa"/>
            <w:vAlign w:val="center"/>
          </w:tcPr>
          <w:p w:rsidR="000B59B7" w:rsidRPr="00366DA8" w:rsidRDefault="000B59B7" w:rsidP="006C1A63">
            <w:pPr>
              <w:rPr>
                <w:sz w:val="20"/>
                <w:szCs w:val="20"/>
              </w:rPr>
            </w:pPr>
            <w:r w:rsidRPr="00366DA8">
              <w:rPr>
                <w:sz w:val="20"/>
                <w:szCs w:val="20"/>
              </w:rPr>
              <w:t>-</w:t>
            </w:r>
          </w:p>
        </w:tc>
      </w:tr>
      <w:tr w:rsidR="000B59B7" w:rsidRPr="00366DA8" w:rsidTr="006C1A63">
        <w:tc>
          <w:tcPr>
            <w:tcW w:w="851" w:type="dxa"/>
            <w:vAlign w:val="center"/>
          </w:tcPr>
          <w:p w:rsidR="000B59B7" w:rsidRPr="00366DA8" w:rsidRDefault="000B59B7" w:rsidP="006C1A63">
            <w:pPr>
              <w:jc w:val="center"/>
              <w:rPr>
                <w:sz w:val="20"/>
                <w:szCs w:val="20"/>
              </w:rPr>
            </w:pPr>
            <w:r w:rsidRPr="00366DA8">
              <w:rPr>
                <w:sz w:val="20"/>
                <w:szCs w:val="20"/>
              </w:rPr>
              <w:t>UTY 505</w:t>
            </w:r>
          </w:p>
        </w:tc>
        <w:tc>
          <w:tcPr>
            <w:tcW w:w="2268" w:type="dxa"/>
            <w:vAlign w:val="center"/>
          </w:tcPr>
          <w:p w:rsidR="000B59B7" w:rsidRPr="00366DA8" w:rsidRDefault="000B59B7" w:rsidP="006C1A63">
            <w:pPr>
              <w:rPr>
                <w:sz w:val="20"/>
                <w:szCs w:val="20"/>
              </w:rPr>
            </w:pPr>
            <w:proofErr w:type="spellStart"/>
            <w:r w:rsidRPr="00366DA8">
              <w:rPr>
                <w:color w:val="000000"/>
                <w:sz w:val="20"/>
                <w:szCs w:val="20"/>
              </w:rPr>
              <w:t>Çokkültürlü</w:t>
            </w:r>
            <w:proofErr w:type="spellEnd"/>
            <w:r w:rsidRPr="00366DA8">
              <w:rPr>
                <w:color w:val="000000"/>
                <w:sz w:val="20"/>
                <w:szCs w:val="20"/>
              </w:rPr>
              <w:t xml:space="preserve"> Toplumlar Sosyolojisi</w:t>
            </w:r>
            <w:r w:rsidRPr="00366DA8">
              <w:rPr>
                <w:sz w:val="20"/>
                <w:szCs w:val="20"/>
              </w:rPr>
              <w:t xml:space="preserve"> (Zorunlu)</w:t>
            </w:r>
          </w:p>
        </w:tc>
        <w:tc>
          <w:tcPr>
            <w:tcW w:w="5953" w:type="dxa"/>
            <w:gridSpan w:val="3"/>
            <w:vAlign w:val="center"/>
          </w:tcPr>
          <w:p w:rsidR="000B59B7" w:rsidRPr="00366DA8" w:rsidRDefault="000B59B7" w:rsidP="006C1A63">
            <w:pPr>
              <w:jc w:val="center"/>
              <w:rPr>
                <w:sz w:val="20"/>
                <w:szCs w:val="20"/>
              </w:rPr>
            </w:pPr>
            <w:r w:rsidRPr="00366DA8">
              <w:rPr>
                <w:sz w:val="20"/>
                <w:szCs w:val="20"/>
              </w:rPr>
              <w:t xml:space="preserve">2014-2015 Güz Yarıyılı İtibariyle; ders zorunlu olmuştur. Program öğrencilerinin dersi almaları </w:t>
            </w:r>
            <w:r w:rsidRPr="00366DA8">
              <w:rPr>
                <w:b/>
                <w:sz w:val="20"/>
                <w:szCs w:val="20"/>
              </w:rPr>
              <w:t>zorunludur.</w:t>
            </w:r>
          </w:p>
        </w:tc>
      </w:tr>
    </w:tbl>
    <w:p w:rsidR="000B59B7" w:rsidRPr="00366DA8" w:rsidRDefault="000B59B7" w:rsidP="000B59B7">
      <w:pPr>
        <w:jc w:val="both"/>
        <w:rPr>
          <w:b/>
          <w:sz w:val="20"/>
          <w:szCs w:val="20"/>
        </w:rPr>
      </w:pPr>
    </w:p>
    <w:p w:rsidR="000B59B7" w:rsidRPr="00366DA8" w:rsidRDefault="000B59B7" w:rsidP="000B59B7">
      <w:pPr>
        <w:jc w:val="both"/>
        <w:rPr>
          <w:color w:val="000000"/>
          <w:sz w:val="20"/>
          <w:szCs w:val="20"/>
        </w:rPr>
      </w:pPr>
      <w:r w:rsidRPr="00366DA8">
        <w:rPr>
          <w:b/>
          <w:sz w:val="20"/>
          <w:szCs w:val="20"/>
        </w:rPr>
        <w:t>34-</w:t>
      </w:r>
      <w:r w:rsidRPr="00366DA8">
        <w:rPr>
          <w:sz w:val="20"/>
        </w:rPr>
        <w:t xml:space="preserve"> </w:t>
      </w:r>
      <w:r w:rsidRPr="00366DA8">
        <w:rPr>
          <w:color w:val="000000"/>
          <w:sz w:val="20"/>
          <w:szCs w:val="20"/>
        </w:rPr>
        <w:t>Sosyoloji Anabilim Dalının Toplumsal Yapı ve Sosyal Değişim Analizleri uzaktan eğitim tezsiz yüksek lisans programında ders değişikliği konusu görüşmeye açıldı.</w:t>
      </w:r>
    </w:p>
    <w:p w:rsidR="000B59B7" w:rsidRPr="00366DA8" w:rsidRDefault="000B59B7" w:rsidP="000B59B7">
      <w:pPr>
        <w:jc w:val="both"/>
        <w:rPr>
          <w:color w:val="000000"/>
          <w:sz w:val="20"/>
          <w:szCs w:val="20"/>
        </w:rPr>
      </w:pPr>
    </w:p>
    <w:p w:rsidR="000B59B7" w:rsidRPr="00366DA8" w:rsidRDefault="000B59B7" w:rsidP="000B59B7">
      <w:pPr>
        <w:ind w:firstLine="708"/>
        <w:jc w:val="both"/>
        <w:rPr>
          <w:sz w:val="20"/>
          <w:szCs w:val="20"/>
        </w:rPr>
      </w:pPr>
      <w:proofErr w:type="gramStart"/>
      <w:r w:rsidRPr="00366DA8">
        <w:rPr>
          <w:sz w:val="20"/>
          <w:szCs w:val="20"/>
        </w:rPr>
        <w:t xml:space="preserve">Yapılan görüşmeler sonunda; Anabilim Dalı Başkanlığının uygun görüşü doğrultusunda, 2014-2015 Eğitim-Öğretim Yılı Güz yarıyılı itibariyle </w:t>
      </w:r>
      <w:r w:rsidRPr="00366DA8">
        <w:rPr>
          <w:color w:val="000000"/>
          <w:sz w:val="20"/>
          <w:szCs w:val="20"/>
        </w:rPr>
        <w:t xml:space="preserve">Toplumsal Yapı ve Sosyal Değişim Analizleri uzaktan eğitim tezsiz </w:t>
      </w:r>
      <w:r w:rsidRPr="00366DA8">
        <w:rPr>
          <w:sz w:val="20"/>
          <w:szCs w:val="20"/>
        </w:rPr>
        <w:t>yüksek lisans</w:t>
      </w:r>
      <w:r w:rsidRPr="00366DA8">
        <w:rPr>
          <w:color w:val="000000"/>
          <w:sz w:val="20"/>
          <w:szCs w:val="20"/>
        </w:rPr>
        <w:t xml:space="preserve"> programında </w:t>
      </w:r>
      <w:r w:rsidRPr="00366DA8">
        <w:rPr>
          <w:sz w:val="20"/>
          <w:szCs w:val="20"/>
        </w:rPr>
        <w:t xml:space="preserve">okutulan </w:t>
      </w:r>
      <w:r w:rsidRPr="00366DA8">
        <w:rPr>
          <w:b/>
          <w:sz w:val="20"/>
          <w:szCs w:val="20"/>
        </w:rPr>
        <w:t xml:space="preserve">“UTY 505 </w:t>
      </w:r>
      <w:proofErr w:type="spellStart"/>
      <w:r w:rsidRPr="00366DA8">
        <w:rPr>
          <w:b/>
          <w:color w:val="000000"/>
          <w:sz w:val="20"/>
          <w:szCs w:val="20"/>
        </w:rPr>
        <w:t>Çokkültürlü</w:t>
      </w:r>
      <w:proofErr w:type="spellEnd"/>
      <w:r w:rsidRPr="00366DA8">
        <w:rPr>
          <w:b/>
          <w:color w:val="000000"/>
          <w:sz w:val="20"/>
          <w:szCs w:val="20"/>
        </w:rPr>
        <w:t xml:space="preserve"> Toplumlar Sosyoloji”</w:t>
      </w:r>
      <w:r w:rsidRPr="00366DA8">
        <w:rPr>
          <w:sz w:val="20"/>
          <w:szCs w:val="20"/>
        </w:rPr>
        <w:t xml:space="preserve"> dersinin zorunlu ders olması nedeniyle 2014-2015 Eğitim-Öğretim yılından önce </w:t>
      </w:r>
      <w:r w:rsidRPr="00366DA8">
        <w:rPr>
          <w:b/>
          <w:sz w:val="20"/>
          <w:szCs w:val="20"/>
        </w:rPr>
        <w:t xml:space="preserve">“UTY 505 </w:t>
      </w:r>
      <w:proofErr w:type="spellStart"/>
      <w:r w:rsidRPr="00366DA8">
        <w:rPr>
          <w:b/>
          <w:color w:val="000000"/>
          <w:sz w:val="20"/>
          <w:szCs w:val="20"/>
        </w:rPr>
        <w:t>Çokkültürlü</w:t>
      </w:r>
      <w:proofErr w:type="spellEnd"/>
      <w:r w:rsidRPr="00366DA8">
        <w:rPr>
          <w:b/>
          <w:color w:val="000000"/>
          <w:sz w:val="20"/>
          <w:szCs w:val="20"/>
        </w:rPr>
        <w:t xml:space="preserve"> Toplumlar Sosyoloji” </w:t>
      </w:r>
      <w:r w:rsidRPr="00366DA8">
        <w:rPr>
          <w:color w:val="000000"/>
          <w:sz w:val="20"/>
          <w:szCs w:val="20"/>
        </w:rPr>
        <w:t>dersinden</w:t>
      </w:r>
      <w:r w:rsidRPr="00366DA8">
        <w:rPr>
          <w:b/>
          <w:color w:val="000000"/>
          <w:sz w:val="20"/>
          <w:szCs w:val="20"/>
        </w:rPr>
        <w:t xml:space="preserve"> başarısız olan öğrencilerin </w:t>
      </w:r>
      <w:r w:rsidRPr="00366DA8">
        <w:rPr>
          <w:sz w:val="20"/>
          <w:szCs w:val="20"/>
        </w:rPr>
        <w:t xml:space="preserve">mağdur olmamaları için </w:t>
      </w:r>
      <w:r w:rsidRPr="00366DA8">
        <w:rPr>
          <w:b/>
          <w:color w:val="000000"/>
          <w:sz w:val="20"/>
          <w:szCs w:val="20"/>
        </w:rPr>
        <w:t xml:space="preserve">89 AKTS ile mezun olmalarının </w:t>
      </w:r>
      <w:r w:rsidRPr="00366DA8">
        <w:rPr>
          <w:sz w:val="20"/>
          <w:szCs w:val="20"/>
        </w:rPr>
        <w:t>uygun olduğuna ilgili EABD Başkanlığına bilgi verilmesine oy birliği ile karar verildi.</w:t>
      </w:r>
      <w:proofErr w:type="gramEnd"/>
    </w:p>
    <w:p w:rsidR="003F07E7" w:rsidRDefault="003F07E7" w:rsidP="00D93DB5">
      <w:pPr>
        <w:jc w:val="both"/>
        <w:rPr>
          <w:b/>
          <w:sz w:val="20"/>
          <w:szCs w:val="20"/>
        </w:rPr>
      </w:pPr>
    </w:p>
    <w:p w:rsidR="003F07E7" w:rsidRDefault="003F07E7" w:rsidP="00D93DB5">
      <w:pPr>
        <w:jc w:val="both"/>
        <w:rPr>
          <w:b/>
          <w:sz w:val="20"/>
          <w:szCs w:val="20"/>
        </w:rPr>
      </w:pPr>
    </w:p>
    <w:p w:rsidR="003F07E7" w:rsidRDefault="003F07E7" w:rsidP="00D93DB5">
      <w:pPr>
        <w:jc w:val="both"/>
        <w:rPr>
          <w:b/>
          <w:sz w:val="20"/>
          <w:szCs w:val="20"/>
        </w:rPr>
      </w:pPr>
    </w:p>
    <w:p w:rsidR="003F07E7" w:rsidRDefault="003F07E7" w:rsidP="00D93DB5">
      <w:pPr>
        <w:jc w:val="both"/>
        <w:rPr>
          <w:b/>
          <w:sz w:val="20"/>
          <w:szCs w:val="20"/>
        </w:rPr>
      </w:pPr>
    </w:p>
    <w:p w:rsidR="003F07E7" w:rsidRDefault="003F07E7" w:rsidP="00D93DB5">
      <w:pPr>
        <w:jc w:val="both"/>
        <w:rPr>
          <w:b/>
          <w:sz w:val="20"/>
          <w:szCs w:val="20"/>
        </w:rPr>
      </w:pPr>
    </w:p>
    <w:p w:rsidR="003F07E7" w:rsidRDefault="003F07E7" w:rsidP="00D93DB5">
      <w:pPr>
        <w:jc w:val="both"/>
        <w:rPr>
          <w:b/>
          <w:sz w:val="20"/>
          <w:szCs w:val="20"/>
        </w:rPr>
      </w:pPr>
    </w:p>
    <w:p w:rsidR="003F07E7" w:rsidRDefault="003F07E7" w:rsidP="00D93DB5">
      <w:pPr>
        <w:jc w:val="both"/>
        <w:rPr>
          <w:b/>
          <w:sz w:val="20"/>
          <w:szCs w:val="20"/>
        </w:rPr>
      </w:pPr>
    </w:p>
    <w:p w:rsidR="003F07E7" w:rsidRDefault="003F07E7" w:rsidP="00D93DB5">
      <w:pPr>
        <w:jc w:val="both"/>
        <w:rPr>
          <w:b/>
          <w:sz w:val="20"/>
          <w:szCs w:val="20"/>
        </w:rPr>
      </w:pPr>
    </w:p>
    <w:p w:rsidR="003F07E7" w:rsidRDefault="003F07E7" w:rsidP="00D93DB5">
      <w:pPr>
        <w:jc w:val="both"/>
        <w:rPr>
          <w:b/>
          <w:sz w:val="20"/>
          <w:szCs w:val="20"/>
        </w:rPr>
      </w:pPr>
    </w:p>
    <w:p w:rsidR="009676B9" w:rsidRPr="000E6544" w:rsidRDefault="009676B9" w:rsidP="009676B9">
      <w:pPr>
        <w:tabs>
          <w:tab w:val="left" w:pos="6379"/>
        </w:tabs>
        <w:jc w:val="center"/>
        <w:rPr>
          <w:b/>
          <w:sz w:val="20"/>
          <w:szCs w:val="20"/>
        </w:rPr>
      </w:pPr>
      <w:r w:rsidRPr="000E6544">
        <w:rPr>
          <w:b/>
          <w:sz w:val="20"/>
          <w:szCs w:val="20"/>
        </w:rPr>
        <w:t>SAKARYA ÜNİVERSİTESİ</w:t>
      </w:r>
    </w:p>
    <w:p w:rsidR="009676B9" w:rsidRPr="000E6544" w:rsidRDefault="009676B9" w:rsidP="009676B9">
      <w:pPr>
        <w:jc w:val="center"/>
        <w:rPr>
          <w:b/>
          <w:sz w:val="20"/>
          <w:szCs w:val="20"/>
        </w:rPr>
      </w:pPr>
      <w:r w:rsidRPr="000E6544">
        <w:rPr>
          <w:b/>
          <w:sz w:val="20"/>
          <w:szCs w:val="20"/>
        </w:rPr>
        <w:t>SOSYAL BİLİMLER ENSTİTÜSÜ</w:t>
      </w:r>
    </w:p>
    <w:p w:rsidR="009676B9" w:rsidRPr="000E6544" w:rsidRDefault="009676B9" w:rsidP="009676B9">
      <w:pPr>
        <w:jc w:val="center"/>
        <w:rPr>
          <w:b/>
          <w:sz w:val="20"/>
          <w:szCs w:val="20"/>
        </w:rPr>
      </w:pPr>
      <w:r w:rsidRPr="000E6544">
        <w:rPr>
          <w:b/>
          <w:sz w:val="20"/>
          <w:szCs w:val="20"/>
        </w:rPr>
        <w:t>ENSTİTÜ YÖNETİM KURULU TOPLANTI TUTANAĞI</w:t>
      </w:r>
    </w:p>
    <w:p w:rsidR="009676B9" w:rsidRPr="000E6544" w:rsidRDefault="009676B9" w:rsidP="009676B9">
      <w:pPr>
        <w:jc w:val="both"/>
        <w:rPr>
          <w:b/>
          <w:bCs/>
          <w:sz w:val="20"/>
          <w:szCs w:val="20"/>
        </w:rPr>
      </w:pPr>
    </w:p>
    <w:p w:rsidR="009676B9" w:rsidRPr="000E6544" w:rsidRDefault="009676B9" w:rsidP="009676B9">
      <w:pPr>
        <w:jc w:val="both"/>
        <w:rPr>
          <w:b/>
          <w:bCs/>
          <w:sz w:val="20"/>
          <w:szCs w:val="20"/>
        </w:rPr>
      </w:pPr>
      <w:r w:rsidRPr="000E6544">
        <w:rPr>
          <w:b/>
          <w:bCs/>
          <w:sz w:val="20"/>
          <w:szCs w:val="20"/>
        </w:rPr>
        <w:t xml:space="preserve">TOPLANTI TARİHİ </w:t>
      </w:r>
      <w:r w:rsidRPr="000E6544">
        <w:rPr>
          <w:b/>
          <w:bCs/>
          <w:sz w:val="20"/>
          <w:szCs w:val="20"/>
        </w:rPr>
        <w:tab/>
      </w:r>
      <w:proofErr w:type="gramStart"/>
      <w:r>
        <w:rPr>
          <w:b/>
          <w:bCs/>
          <w:sz w:val="20"/>
          <w:szCs w:val="20"/>
        </w:rPr>
        <w:t>13/01/2015</w:t>
      </w:r>
      <w:proofErr w:type="gramEnd"/>
    </w:p>
    <w:p w:rsidR="007E7CBB" w:rsidRDefault="009676B9" w:rsidP="009676B9">
      <w:pPr>
        <w:tabs>
          <w:tab w:val="left" w:pos="708"/>
          <w:tab w:val="left" w:pos="1416"/>
          <w:tab w:val="left" w:pos="2124"/>
          <w:tab w:val="left" w:pos="3727"/>
        </w:tabs>
        <w:jc w:val="both"/>
        <w:rPr>
          <w:b/>
          <w:bCs/>
          <w:sz w:val="20"/>
          <w:szCs w:val="20"/>
        </w:rPr>
      </w:pPr>
      <w:r>
        <w:rPr>
          <w:b/>
          <w:bCs/>
          <w:sz w:val="20"/>
          <w:szCs w:val="20"/>
        </w:rPr>
        <w:t xml:space="preserve">TOPLANTI NO          </w:t>
      </w:r>
      <w:r>
        <w:rPr>
          <w:b/>
          <w:bCs/>
          <w:sz w:val="20"/>
          <w:szCs w:val="20"/>
        </w:rPr>
        <w:tab/>
        <w:t>:605</w:t>
      </w:r>
    </w:p>
    <w:p w:rsidR="007E7CBB" w:rsidRDefault="007E7CBB" w:rsidP="007E7CBB">
      <w:pPr>
        <w:pStyle w:val="GvdeMetni"/>
        <w:ind w:firstLine="708"/>
        <w:rPr>
          <w:rFonts w:ascii="Times New Roman" w:hAnsi="Times New Roman"/>
          <w:szCs w:val="20"/>
        </w:rPr>
      </w:pPr>
    </w:p>
    <w:p w:rsidR="007E7CBB" w:rsidRPr="000E6544" w:rsidRDefault="007E7CBB" w:rsidP="007E7CBB">
      <w:pPr>
        <w:pStyle w:val="GvdeMetni"/>
        <w:ind w:firstLine="708"/>
        <w:rPr>
          <w:rFonts w:ascii="Times New Roman" w:hAnsi="Times New Roman"/>
          <w:szCs w:val="20"/>
        </w:rPr>
      </w:pPr>
      <w:r w:rsidRPr="000E6544">
        <w:rPr>
          <w:rFonts w:ascii="Times New Roman" w:hAnsi="Times New Roman"/>
          <w:szCs w:val="20"/>
        </w:rPr>
        <w:t xml:space="preserve">Enstitü Yönetim Kurulu Enstitü Müdürü Prof. Dr. Fatih SAVAŞAN başkanlığında toplanarak gündemdeki maddeleri görüşmüş ve aşağıdaki kararları almıştır. </w:t>
      </w:r>
    </w:p>
    <w:p w:rsidR="009676B9" w:rsidRPr="007E7CBB" w:rsidRDefault="009676B9" w:rsidP="007E7CBB">
      <w:pPr>
        <w:tabs>
          <w:tab w:val="left" w:pos="708"/>
          <w:tab w:val="left" w:pos="1416"/>
          <w:tab w:val="left" w:pos="2124"/>
          <w:tab w:val="left" w:pos="3727"/>
        </w:tabs>
        <w:jc w:val="both"/>
        <w:rPr>
          <w:sz w:val="20"/>
          <w:szCs w:val="20"/>
        </w:rPr>
      </w:pPr>
      <w:r w:rsidRPr="000E6544">
        <w:rPr>
          <w:b/>
          <w:bCs/>
          <w:sz w:val="20"/>
          <w:szCs w:val="20"/>
        </w:rPr>
        <w:tab/>
      </w:r>
    </w:p>
    <w:p w:rsidR="009676B9" w:rsidRPr="0098614E" w:rsidRDefault="009676B9" w:rsidP="009676B9">
      <w:pPr>
        <w:jc w:val="both"/>
        <w:rPr>
          <w:sz w:val="20"/>
          <w:szCs w:val="20"/>
        </w:rPr>
      </w:pPr>
      <w:r w:rsidRPr="004042CC">
        <w:rPr>
          <w:b/>
          <w:sz w:val="20"/>
          <w:szCs w:val="20"/>
        </w:rPr>
        <w:t>21</w:t>
      </w:r>
      <w:r w:rsidRPr="0098614E">
        <w:rPr>
          <w:sz w:val="20"/>
          <w:szCs w:val="20"/>
        </w:rPr>
        <w:t xml:space="preserve">- </w:t>
      </w:r>
      <w:r>
        <w:rPr>
          <w:sz w:val="20"/>
          <w:szCs w:val="20"/>
        </w:rPr>
        <w:t xml:space="preserve">Sosyoloji EABD </w:t>
      </w:r>
      <w:r w:rsidRPr="0098614E">
        <w:rPr>
          <w:sz w:val="20"/>
          <w:szCs w:val="20"/>
        </w:rPr>
        <w:t xml:space="preserve">Başkanlığının </w:t>
      </w:r>
      <w:r>
        <w:rPr>
          <w:sz w:val="20"/>
          <w:szCs w:val="20"/>
        </w:rPr>
        <w:t>13.01.2015</w:t>
      </w:r>
      <w:r w:rsidRPr="0098614E">
        <w:rPr>
          <w:sz w:val="20"/>
          <w:szCs w:val="20"/>
        </w:rPr>
        <w:t xml:space="preserve"> tarihli ve </w:t>
      </w:r>
      <w:r>
        <w:rPr>
          <w:sz w:val="20"/>
          <w:szCs w:val="20"/>
        </w:rPr>
        <w:t>1296</w:t>
      </w:r>
      <w:r w:rsidRPr="0098614E">
        <w:rPr>
          <w:sz w:val="20"/>
          <w:szCs w:val="20"/>
        </w:rPr>
        <w:t xml:space="preserve"> sayılı yazısı okundu.</w:t>
      </w:r>
    </w:p>
    <w:p w:rsidR="009676B9" w:rsidRDefault="009676B9" w:rsidP="009676B9">
      <w:pPr>
        <w:jc w:val="both"/>
        <w:rPr>
          <w:color w:val="000000"/>
          <w:sz w:val="20"/>
          <w:szCs w:val="20"/>
        </w:rPr>
      </w:pPr>
    </w:p>
    <w:p w:rsidR="009676B9" w:rsidRDefault="009676B9" w:rsidP="009676B9">
      <w:pPr>
        <w:ind w:firstLine="708"/>
        <w:jc w:val="both"/>
        <w:rPr>
          <w:sz w:val="20"/>
          <w:szCs w:val="20"/>
        </w:rPr>
      </w:pPr>
      <w:proofErr w:type="gramStart"/>
      <w:r>
        <w:rPr>
          <w:sz w:val="20"/>
          <w:szCs w:val="20"/>
        </w:rPr>
        <w:t xml:space="preserve">Yapılan görüşmeler sonunda; Anabilim Dalı Başkanlığının uygun görüşü doğrultusunda, 2014-2015 Eğitim-Öğretim Yılı Güz yarıyılı itibariyle </w:t>
      </w:r>
      <w:r>
        <w:rPr>
          <w:color w:val="000000"/>
          <w:sz w:val="20"/>
          <w:szCs w:val="20"/>
        </w:rPr>
        <w:t xml:space="preserve">Toplumsal Yapı ve Sosyal Değişim Analizleri uzaktan eğitim tezsiz </w:t>
      </w:r>
      <w:r>
        <w:rPr>
          <w:sz w:val="20"/>
          <w:szCs w:val="20"/>
        </w:rPr>
        <w:t>yüksek lisans</w:t>
      </w:r>
      <w:r>
        <w:rPr>
          <w:color w:val="000000"/>
          <w:sz w:val="20"/>
          <w:szCs w:val="20"/>
        </w:rPr>
        <w:t xml:space="preserve"> programında </w:t>
      </w:r>
      <w:r>
        <w:rPr>
          <w:sz w:val="20"/>
          <w:szCs w:val="20"/>
        </w:rPr>
        <w:t>okutulan “</w:t>
      </w:r>
      <w:r>
        <w:rPr>
          <w:b/>
          <w:sz w:val="20"/>
          <w:szCs w:val="20"/>
          <w:lang w:eastAsia="en-US"/>
        </w:rPr>
        <w:t xml:space="preserve">UTY 502 </w:t>
      </w:r>
      <w:r>
        <w:rPr>
          <w:b/>
          <w:color w:val="000000"/>
          <w:sz w:val="20"/>
          <w:szCs w:val="20"/>
          <w:lang w:eastAsia="en-US"/>
        </w:rPr>
        <w:t>İnsan Kaynakları Yönetiminin Sosyal Analizi</w:t>
      </w:r>
      <w:r>
        <w:rPr>
          <w:color w:val="000000"/>
          <w:sz w:val="20"/>
          <w:szCs w:val="20"/>
          <w:lang w:eastAsia="en-US"/>
        </w:rPr>
        <w:t>”</w:t>
      </w:r>
      <w:r>
        <w:rPr>
          <w:b/>
          <w:sz w:val="20"/>
          <w:szCs w:val="20"/>
        </w:rPr>
        <w:t xml:space="preserve"> </w:t>
      </w:r>
      <w:r>
        <w:rPr>
          <w:sz w:val="20"/>
          <w:szCs w:val="20"/>
        </w:rPr>
        <w:t>kapatılmış olup,</w:t>
      </w:r>
      <w:r>
        <w:rPr>
          <w:b/>
          <w:sz w:val="20"/>
          <w:szCs w:val="20"/>
        </w:rPr>
        <w:t xml:space="preserve"> </w:t>
      </w:r>
      <w:r>
        <w:rPr>
          <w:sz w:val="20"/>
          <w:szCs w:val="20"/>
        </w:rPr>
        <w:t>kapatılan bu dersin okutulmuş olduğu dönemlerde</w:t>
      </w:r>
      <w:r>
        <w:rPr>
          <w:b/>
          <w:sz w:val="20"/>
          <w:szCs w:val="20"/>
        </w:rPr>
        <w:t xml:space="preserve"> </w:t>
      </w:r>
      <w:r>
        <w:rPr>
          <w:color w:val="000000"/>
          <w:sz w:val="20"/>
          <w:szCs w:val="20"/>
        </w:rPr>
        <w:t xml:space="preserve">dersten </w:t>
      </w:r>
      <w:r>
        <w:rPr>
          <w:b/>
          <w:color w:val="000000"/>
          <w:sz w:val="20"/>
          <w:szCs w:val="20"/>
        </w:rPr>
        <w:t xml:space="preserve">başarısız </w:t>
      </w:r>
      <w:r>
        <w:rPr>
          <w:color w:val="000000"/>
          <w:sz w:val="20"/>
          <w:szCs w:val="20"/>
        </w:rPr>
        <w:t>olan öğrencilerin</w:t>
      </w:r>
      <w:r>
        <w:rPr>
          <w:b/>
          <w:color w:val="000000"/>
          <w:sz w:val="20"/>
          <w:szCs w:val="20"/>
        </w:rPr>
        <w:t xml:space="preserve"> </w:t>
      </w:r>
      <w:r>
        <w:rPr>
          <w:b/>
          <w:sz w:val="20"/>
          <w:szCs w:val="20"/>
        </w:rPr>
        <w:t xml:space="preserve">“UTY 505 </w:t>
      </w:r>
      <w:proofErr w:type="spellStart"/>
      <w:r>
        <w:rPr>
          <w:b/>
          <w:color w:val="000000"/>
          <w:sz w:val="20"/>
          <w:szCs w:val="20"/>
        </w:rPr>
        <w:t>Çokkültürlü</w:t>
      </w:r>
      <w:proofErr w:type="spellEnd"/>
      <w:r>
        <w:rPr>
          <w:b/>
          <w:color w:val="000000"/>
          <w:sz w:val="20"/>
          <w:szCs w:val="20"/>
        </w:rPr>
        <w:t xml:space="preserve"> Toplumlar Sosyoloji”</w:t>
      </w:r>
      <w:r>
        <w:rPr>
          <w:sz w:val="20"/>
          <w:szCs w:val="20"/>
        </w:rPr>
        <w:t xml:space="preserve"> dersini almalarına; ancak 2014-2015 Eğitim-Öğretim yılı öncesinde okutulan bu dersin seçmeli olması ve seçmeli ders iken başarılı olan öğrencilerinde </w:t>
      </w:r>
      <w:r>
        <w:rPr>
          <w:b/>
          <w:color w:val="000000"/>
          <w:sz w:val="20"/>
          <w:szCs w:val="20"/>
        </w:rPr>
        <w:t>89 AKTS ile mezun olmalarına</w:t>
      </w:r>
      <w:r>
        <w:rPr>
          <w:sz w:val="20"/>
          <w:szCs w:val="20"/>
        </w:rPr>
        <w:t xml:space="preserve"> </w:t>
      </w:r>
      <w:r>
        <w:rPr>
          <w:color w:val="000000"/>
          <w:sz w:val="20"/>
          <w:szCs w:val="20"/>
        </w:rPr>
        <w:t xml:space="preserve">adı geçen dersten </w:t>
      </w:r>
      <w:r>
        <w:rPr>
          <w:b/>
          <w:color w:val="000000"/>
          <w:sz w:val="20"/>
          <w:szCs w:val="20"/>
          <w:u w:val="single"/>
        </w:rPr>
        <w:t xml:space="preserve">başarısız </w:t>
      </w:r>
      <w:r>
        <w:rPr>
          <w:color w:val="000000"/>
          <w:sz w:val="20"/>
          <w:szCs w:val="20"/>
          <w:u w:val="single"/>
        </w:rPr>
        <w:t xml:space="preserve">olan ve </w:t>
      </w:r>
      <w:r>
        <w:rPr>
          <w:b/>
          <w:color w:val="000000"/>
          <w:sz w:val="20"/>
          <w:szCs w:val="20"/>
          <w:u w:val="single"/>
        </w:rPr>
        <w:t>dersi almayan</w:t>
      </w:r>
      <w:r>
        <w:rPr>
          <w:color w:val="000000"/>
          <w:sz w:val="20"/>
          <w:szCs w:val="20"/>
          <w:u w:val="single"/>
        </w:rPr>
        <w:t xml:space="preserve"> öğrencilerin</w:t>
      </w:r>
      <w:r>
        <w:rPr>
          <w:b/>
          <w:color w:val="000000"/>
          <w:sz w:val="20"/>
          <w:szCs w:val="20"/>
        </w:rPr>
        <w:t xml:space="preserve"> </w:t>
      </w:r>
      <w:r>
        <w:rPr>
          <w:b/>
          <w:sz w:val="20"/>
          <w:szCs w:val="20"/>
        </w:rPr>
        <w:t xml:space="preserve">“UTY 505 </w:t>
      </w:r>
      <w:proofErr w:type="spellStart"/>
      <w:r>
        <w:rPr>
          <w:b/>
          <w:color w:val="000000"/>
          <w:sz w:val="20"/>
          <w:szCs w:val="20"/>
        </w:rPr>
        <w:t>Çokkültürlü</w:t>
      </w:r>
      <w:proofErr w:type="spellEnd"/>
      <w:r>
        <w:rPr>
          <w:b/>
          <w:color w:val="000000"/>
          <w:sz w:val="20"/>
          <w:szCs w:val="20"/>
        </w:rPr>
        <w:t xml:space="preserve"> Toplumlar Sosyoloji” (Zorunlu) </w:t>
      </w:r>
      <w:r>
        <w:rPr>
          <w:color w:val="000000"/>
          <w:sz w:val="20"/>
          <w:szCs w:val="20"/>
        </w:rPr>
        <w:t xml:space="preserve">dersi </w:t>
      </w:r>
      <w:r>
        <w:rPr>
          <w:sz w:val="20"/>
          <w:szCs w:val="20"/>
        </w:rPr>
        <w:t>almalarının uygun olduğuna, ilgili EABD Başkanlığına bilgi verilmesine oy birliği ile karar verildi.</w:t>
      </w:r>
      <w:proofErr w:type="gramEnd"/>
    </w:p>
    <w:p w:rsidR="009676B9" w:rsidRDefault="009676B9" w:rsidP="00D93DB5">
      <w:pPr>
        <w:jc w:val="both"/>
      </w:pPr>
    </w:p>
    <w:p w:rsidR="004A1022" w:rsidRDefault="004A1022" w:rsidP="00D93DB5">
      <w:pPr>
        <w:jc w:val="both"/>
      </w:pPr>
    </w:p>
    <w:p w:rsidR="004A1022" w:rsidRDefault="004A1022" w:rsidP="00D93DB5">
      <w:pPr>
        <w:jc w:val="both"/>
      </w:pPr>
    </w:p>
    <w:p w:rsidR="004A1022" w:rsidRDefault="004A1022" w:rsidP="00D93DB5">
      <w:pPr>
        <w:jc w:val="both"/>
      </w:pPr>
    </w:p>
    <w:p w:rsidR="004A1022" w:rsidRPr="00BB5DB1" w:rsidRDefault="004A1022" w:rsidP="004A1022">
      <w:pPr>
        <w:pStyle w:val="KonuBal"/>
        <w:rPr>
          <w:sz w:val="20"/>
          <w:lang w:val="tr-TR"/>
        </w:rPr>
      </w:pPr>
      <w:r>
        <w:rPr>
          <w:sz w:val="20"/>
          <w:lang w:val="tr-TR"/>
        </w:rPr>
        <w:t xml:space="preserve">    </w:t>
      </w:r>
      <w:r w:rsidRPr="00BB5DB1">
        <w:rPr>
          <w:sz w:val="20"/>
          <w:lang w:val="tr-TR"/>
        </w:rPr>
        <w:t>SAKARYA ÜNİVERSİTESİ</w:t>
      </w:r>
    </w:p>
    <w:p w:rsidR="004A1022" w:rsidRPr="00BB5DB1" w:rsidRDefault="004A1022" w:rsidP="004A1022">
      <w:pPr>
        <w:jc w:val="center"/>
        <w:rPr>
          <w:b/>
          <w:sz w:val="20"/>
          <w:szCs w:val="20"/>
        </w:rPr>
      </w:pPr>
      <w:r w:rsidRPr="00BB5DB1">
        <w:rPr>
          <w:b/>
          <w:sz w:val="20"/>
          <w:szCs w:val="20"/>
        </w:rPr>
        <w:t>SOSYAL BİLİMLER ENSTİTÜSÜ</w:t>
      </w:r>
    </w:p>
    <w:p w:rsidR="004A1022" w:rsidRPr="00BB5DB1" w:rsidRDefault="004A1022" w:rsidP="004A1022">
      <w:pPr>
        <w:jc w:val="center"/>
        <w:rPr>
          <w:b/>
          <w:sz w:val="20"/>
          <w:szCs w:val="20"/>
        </w:rPr>
      </w:pPr>
      <w:r w:rsidRPr="00BB5DB1">
        <w:rPr>
          <w:b/>
          <w:sz w:val="20"/>
          <w:szCs w:val="20"/>
        </w:rPr>
        <w:t>ENSTİTÜ KURULU TOPLANTI TUTANAĞI</w:t>
      </w:r>
    </w:p>
    <w:p w:rsidR="004A1022" w:rsidRPr="00BB5DB1" w:rsidRDefault="004A1022" w:rsidP="004A1022">
      <w:pPr>
        <w:jc w:val="center"/>
        <w:rPr>
          <w:b/>
          <w:sz w:val="20"/>
          <w:szCs w:val="20"/>
        </w:rPr>
      </w:pPr>
    </w:p>
    <w:p w:rsidR="004A1022" w:rsidRPr="00BB5DB1" w:rsidRDefault="004A1022" w:rsidP="004A1022">
      <w:pPr>
        <w:rPr>
          <w:b/>
          <w:sz w:val="20"/>
          <w:szCs w:val="20"/>
        </w:rPr>
      </w:pPr>
      <w:r w:rsidRPr="00BB5DB1">
        <w:rPr>
          <w:b/>
          <w:sz w:val="20"/>
          <w:szCs w:val="20"/>
        </w:rPr>
        <w:t>TOPLANTI TARİHİ</w:t>
      </w:r>
      <w:r w:rsidRPr="00BB5DB1">
        <w:rPr>
          <w:b/>
          <w:sz w:val="20"/>
          <w:szCs w:val="20"/>
        </w:rPr>
        <w:tab/>
        <w:t xml:space="preserve">: </w:t>
      </w:r>
      <w:r>
        <w:rPr>
          <w:rFonts w:ascii="Arial" w:hAnsi="Arial" w:cs="Arial"/>
          <w:b/>
          <w:sz w:val="20"/>
          <w:szCs w:val="20"/>
        </w:rPr>
        <w:t>15.04.2015</w:t>
      </w:r>
    </w:p>
    <w:p w:rsidR="004A1022" w:rsidRPr="00BB5DB1" w:rsidRDefault="004A1022" w:rsidP="004A1022">
      <w:pPr>
        <w:rPr>
          <w:b/>
          <w:sz w:val="20"/>
          <w:szCs w:val="20"/>
        </w:rPr>
      </w:pPr>
      <w:r w:rsidRPr="00BB5DB1">
        <w:rPr>
          <w:b/>
          <w:sz w:val="20"/>
          <w:szCs w:val="20"/>
        </w:rPr>
        <w:t xml:space="preserve">TOPLANTI NO </w:t>
      </w:r>
      <w:r w:rsidRPr="00BB5DB1">
        <w:rPr>
          <w:b/>
          <w:sz w:val="20"/>
          <w:szCs w:val="20"/>
        </w:rPr>
        <w:tab/>
        <w:t>: 6</w:t>
      </w:r>
      <w:r>
        <w:rPr>
          <w:b/>
          <w:sz w:val="20"/>
          <w:szCs w:val="20"/>
        </w:rPr>
        <w:t>7</w:t>
      </w:r>
      <w:r w:rsidRPr="00BB5DB1">
        <w:rPr>
          <w:b/>
          <w:sz w:val="20"/>
          <w:szCs w:val="20"/>
        </w:rPr>
        <w:tab/>
      </w:r>
      <w:r w:rsidRPr="00BB5DB1">
        <w:rPr>
          <w:b/>
          <w:sz w:val="20"/>
          <w:szCs w:val="20"/>
        </w:rPr>
        <w:tab/>
      </w:r>
    </w:p>
    <w:p w:rsidR="004A1022" w:rsidRPr="00BB5DB1" w:rsidRDefault="004A1022" w:rsidP="004A1022">
      <w:pPr>
        <w:rPr>
          <w:b/>
          <w:sz w:val="20"/>
          <w:szCs w:val="20"/>
        </w:rPr>
      </w:pPr>
    </w:p>
    <w:p w:rsidR="004A1022" w:rsidRPr="00BB5DB1" w:rsidRDefault="004A1022" w:rsidP="004A1022">
      <w:pPr>
        <w:jc w:val="both"/>
        <w:rPr>
          <w:sz w:val="20"/>
          <w:szCs w:val="20"/>
        </w:rPr>
      </w:pPr>
      <w:r w:rsidRPr="00BB5DB1">
        <w:rPr>
          <w:sz w:val="20"/>
          <w:szCs w:val="20"/>
        </w:rPr>
        <w:tab/>
        <w:t>Enstitü Kurulu, Enstitü Müdürü Prof. Dr. Fatih SAVAŞAN başkanlığında toplanarak gündemdeki maddeleri görüşmüş ve aşağıdaki kararları almıştır.</w:t>
      </w:r>
    </w:p>
    <w:p w:rsidR="004A1022" w:rsidRPr="00BB5DB1" w:rsidRDefault="004A1022" w:rsidP="004A1022"/>
    <w:p w:rsidR="004A1022" w:rsidRPr="00BB5DB1" w:rsidRDefault="004A1022" w:rsidP="004A1022">
      <w:pPr>
        <w:rPr>
          <w:sz w:val="20"/>
          <w:szCs w:val="20"/>
        </w:rPr>
      </w:pPr>
    </w:p>
    <w:p w:rsidR="004A1022" w:rsidRPr="00EF0006" w:rsidRDefault="004A1022" w:rsidP="004A1022">
      <w:pPr>
        <w:jc w:val="both"/>
        <w:rPr>
          <w:color w:val="000000"/>
          <w:sz w:val="20"/>
          <w:szCs w:val="20"/>
        </w:rPr>
      </w:pPr>
      <w:r w:rsidRPr="00EF0006">
        <w:rPr>
          <w:b/>
          <w:color w:val="000000"/>
          <w:sz w:val="20"/>
          <w:szCs w:val="20"/>
        </w:rPr>
        <w:t>1</w:t>
      </w:r>
      <w:r w:rsidRPr="00EF0006">
        <w:rPr>
          <w:color w:val="000000"/>
          <w:sz w:val="20"/>
          <w:szCs w:val="20"/>
        </w:rPr>
        <w:t>- 2015-2016 Eğitim Öğretim Yılı itibariyle Lisansüstü Eğ</w:t>
      </w:r>
      <w:r>
        <w:rPr>
          <w:color w:val="000000"/>
          <w:sz w:val="20"/>
          <w:szCs w:val="20"/>
        </w:rPr>
        <w:t>itimd</w:t>
      </w:r>
      <w:r w:rsidRPr="00EF0006">
        <w:rPr>
          <w:color w:val="000000"/>
          <w:sz w:val="20"/>
          <w:szCs w:val="20"/>
        </w:rPr>
        <w:t>e Zorunlu/Seçmeli Dersler</w:t>
      </w:r>
      <w:r>
        <w:rPr>
          <w:color w:val="000000"/>
          <w:sz w:val="20"/>
          <w:szCs w:val="20"/>
        </w:rPr>
        <w:t xml:space="preserve"> konusu</w:t>
      </w:r>
      <w:r w:rsidRPr="00EF0006">
        <w:rPr>
          <w:color w:val="000000"/>
          <w:sz w:val="20"/>
          <w:szCs w:val="20"/>
        </w:rPr>
        <w:t xml:space="preserve"> görüşmeye açıldı.</w:t>
      </w:r>
    </w:p>
    <w:p w:rsidR="004A1022" w:rsidRDefault="004A1022" w:rsidP="004A1022">
      <w:pPr>
        <w:jc w:val="both"/>
        <w:rPr>
          <w:color w:val="000000"/>
          <w:sz w:val="20"/>
          <w:szCs w:val="20"/>
        </w:rPr>
      </w:pPr>
      <w:r w:rsidRPr="00EF0006">
        <w:rPr>
          <w:color w:val="000000"/>
          <w:sz w:val="20"/>
          <w:szCs w:val="20"/>
        </w:rPr>
        <w:tab/>
        <w:t xml:space="preserve">Yapılan görüşmeler sonunda; </w:t>
      </w:r>
      <w:r>
        <w:rPr>
          <w:color w:val="000000"/>
          <w:sz w:val="20"/>
          <w:szCs w:val="20"/>
        </w:rPr>
        <w:t xml:space="preserve">25.12.2014 tarihli Yükseköğretim Genel Kurulunda kabul edilen “Lisansüstü Eğitim-Öğretim Programı Açılması ve Yürütülmesine Dair </w:t>
      </w:r>
      <w:proofErr w:type="spellStart"/>
      <w:r>
        <w:rPr>
          <w:color w:val="000000"/>
          <w:sz w:val="20"/>
          <w:szCs w:val="20"/>
        </w:rPr>
        <w:t>İlkeler”in</w:t>
      </w:r>
      <w:proofErr w:type="spellEnd"/>
      <w:r>
        <w:rPr>
          <w:color w:val="000000"/>
          <w:sz w:val="20"/>
          <w:szCs w:val="20"/>
        </w:rPr>
        <w:t xml:space="preserve"> c/1 maddesinde yer alan </w:t>
      </w:r>
      <w:r w:rsidRPr="001438F3">
        <w:rPr>
          <w:i/>
          <w:color w:val="000000"/>
          <w:sz w:val="20"/>
          <w:szCs w:val="20"/>
        </w:rPr>
        <w:t>“Programın toplam kredi miktarının yarısını geçmemek kaydıyla zorunlu dersleri kapsayan müfredat programı belirlenir. Bunun dışında seçmeli ve uygulamalı derslerle seminerlere ağırlık verilir.”</w:t>
      </w:r>
      <w:r>
        <w:rPr>
          <w:i/>
          <w:color w:val="000000"/>
          <w:sz w:val="20"/>
          <w:szCs w:val="20"/>
        </w:rPr>
        <w:t xml:space="preserve"> </w:t>
      </w:r>
      <w:r w:rsidRPr="001438F3">
        <w:rPr>
          <w:color w:val="000000"/>
          <w:sz w:val="20"/>
          <w:szCs w:val="20"/>
        </w:rPr>
        <w:t>hükmü</w:t>
      </w:r>
      <w:r>
        <w:rPr>
          <w:color w:val="000000"/>
          <w:sz w:val="20"/>
          <w:szCs w:val="20"/>
        </w:rPr>
        <w:t xml:space="preserve"> çerçevesinde </w:t>
      </w:r>
      <w:r w:rsidRPr="00EF0006">
        <w:rPr>
          <w:color w:val="000000"/>
          <w:sz w:val="20"/>
          <w:szCs w:val="20"/>
        </w:rPr>
        <w:t xml:space="preserve">2015-2016 Eğitim-Öğretim Yılı itibariyle </w:t>
      </w:r>
      <w:r>
        <w:rPr>
          <w:color w:val="000000"/>
          <w:sz w:val="20"/>
          <w:szCs w:val="20"/>
        </w:rPr>
        <w:t>Enstitümüzde;</w:t>
      </w:r>
    </w:p>
    <w:p w:rsidR="004A1022" w:rsidRDefault="004A1022" w:rsidP="004A1022">
      <w:pPr>
        <w:jc w:val="both"/>
        <w:rPr>
          <w:color w:val="000000"/>
          <w:sz w:val="20"/>
          <w:szCs w:val="20"/>
        </w:rPr>
      </w:pPr>
    </w:p>
    <w:p w:rsidR="004A1022" w:rsidRDefault="004A1022" w:rsidP="004A1022">
      <w:pPr>
        <w:numPr>
          <w:ilvl w:val="0"/>
          <w:numId w:val="1"/>
        </w:numPr>
        <w:jc w:val="both"/>
        <w:rPr>
          <w:color w:val="000000"/>
          <w:sz w:val="20"/>
          <w:szCs w:val="20"/>
        </w:rPr>
      </w:pPr>
      <w:r w:rsidRPr="00EF0006">
        <w:rPr>
          <w:color w:val="000000"/>
          <w:sz w:val="20"/>
          <w:szCs w:val="20"/>
        </w:rPr>
        <w:t xml:space="preserve">Anabilim Dalı </w:t>
      </w:r>
      <w:r>
        <w:rPr>
          <w:color w:val="000000"/>
          <w:sz w:val="20"/>
          <w:szCs w:val="20"/>
        </w:rPr>
        <w:t>b</w:t>
      </w:r>
      <w:r w:rsidRPr="00EF0006">
        <w:rPr>
          <w:color w:val="000000"/>
          <w:sz w:val="20"/>
          <w:szCs w:val="20"/>
        </w:rPr>
        <w:t xml:space="preserve">azında </w:t>
      </w:r>
      <w:r w:rsidRPr="001438F3">
        <w:rPr>
          <w:b/>
          <w:color w:val="000000"/>
          <w:sz w:val="20"/>
          <w:szCs w:val="20"/>
        </w:rPr>
        <w:t>“Araştırma Yöntemleri”</w:t>
      </w:r>
      <w:r w:rsidRPr="00EF0006">
        <w:rPr>
          <w:color w:val="000000"/>
          <w:sz w:val="20"/>
          <w:szCs w:val="20"/>
        </w:rPr>
        <w:t xml:space="preserve"> adında </w:t>
      </w:r>
      <w:r w:rsidRPr="001438F3">
        <w:rPr>
          <w:b/>
          <w:color w:val="000000"/>
          <w:sz w:val="20"/>
          <w:szCs w:val="20"/>
        </w:rPr>
        <w:t>zorunlu</w:t>
      </w:r>
      <w:r>
        <w:rPr>
          <w:b/>
          <w:color w:val="000000"/>
          <w:sz w:val="20"/>
          <w:szCs w:val="20"/>
        </w:rPr>
        <w:t xml:space="preserve"> </w:t>
      </w:r>
      <w:r w:rsidRPr="00436B7B">
        <w:rPr>
          <w:color w:val="000000"/>
          <w:sz w:val="20"/>
          <w:szCs w:val="20"/>
        </w:rPr>
        <w:t>(farklı adlarla da olsa)</w:t>
      </w:r>
      <w:r>
        <w:rPr>
          <w:color w:val="000000"/>
          <w:sz w:val="20"/>
          <w:szCs w:val="20"/>
        </w:rPr>
        <w:t xml:space="preserve"> bir </w:t>
      </w:r>
      <w:r w:rsidRPr="00EF0006">
        <w:rPr>
          <w:color w:val="000000"/>
          <w:sz w:val="20"/>
          <w:szCs w:val="20"/>
        </w:rPr>
        <w:t>ders açılmasına,</w:t>
      </w:r>
    </w:p>
    <w:p w:rsidR="004A1022" w:rsidRPr="00436B7B" w:rsidRDefault="004A1022" w:rsidP="004A1022">
      <w:pPr>
        <w:numPr>
          <w:ilvl w:val="0"/>
          <w:numId w:val="1"/>
        </w:numPr>
        <w:jc w:val="both"/>
        <w:rPr>
          <w:color w:val="000000"/>
          <w:sz w:val="20"/>
          <w:szCs w:val="20"/>
        </w:rPr>
      </w:pPr>
      <w:r w:rsidRPr="00436B7B">
        <w:rPr>
          <w:color w:val="000000"/>
          <w:sz w:val="20"/>
          <w:szCs w:val="20"/>
        </w:rPr>
        <w:t xml:space="preserve">Anabilim Dalları </w:t>
      </w:r>
      <w:r w:rsidRPr="00436B7B">
        <w:rPr>
          <w:sz w:val="19"/>
          <w:szCs w:val="19"/>
        </w:rPr>
        <w:t xml:space="preserve">biri Araştırma Yöntemleri dersi olmak üzere </w:t>
      </w:r>
      <w:r w:rsidRPr="00436B7B">
        <w:rPr>
          <w:b/>
          <w:sz w:val="19"/>
          <w:szCs w:val="19"/>
        </w:rPr>
        <w:t>en fazla dört zorunlu ders</w:t>
      </w:r>
      <w:r w:rsidRPr="00436B7B">
        <w:rPr>
          <w:sz w:val="19"/>
          <w:szCs w:val="19"/>
        </w:rPr>
        <w:t xml:space="preserve"> tanımlayabil</w:t>
      </w:r>
      <w:r>
        <w:rPr>
          <w:sz w:val="19"/>
          <w:szCs w:val="19"/>
        </w:rPr>
        <w:t>melerine,</w:t>
      </w:r>
    </w:p>
    <w:p w:rsidR="004A1022" w:rsidRDefault="004A1022" w:rsidP="004A1022">
      <w:pPr>
        <w:numPr>
          <w:ilvl w:val="0"/>
          <w:numId w:val="1"/>
        </w:numPr>
        <w:jc w:val="both"/>
        <w:rPr>
          <w:color w:val="000000"/>
          <w:sz w:val="20"/>
          <w:szCs w:val="20"/>
        </w:rPr>
      </w:pPr>
      <w:r>
        <w:rPr>
          <w:color w:val="000000"/>
          <w:sz w:val="20"/>
          <w:szCs w:val="20"/>
        </w:rPr>
        <w:t>E</w:t>
      </w:r>
      <w:r w:rsidRPr="00EF0006">
        <w:rPr>
          <w:color w:val="000000"/>
          <w:sz w:val="20"/>
          <w:szCs w:val="20"/>
        </w:rPr>
        <w:t xml:space="preserve">n az 1 </w:t>
      </w:r>
      <w:r>
        <w:rPr>
          <w:color w:val="000000"/>
          <w:sz w:val="20"/>
          <w:szCs w:val="20"/>
        </w:rPr>
        <w:t xml:space="preserve">tanesi </w:t>
      </w:r>
      <w:r w:rsidRPr="00EF0006">
        <w:rPr>
          <w:color w:val="000000"/>
          <w:sz w:val="20"/>
          <w:szCs w:val="20"/>
        </w:rPr>
        <w:t>zorunlu olmak üzere seçmeli/zorunlu ders sayılarının Anabilim Dalı Başkanlıklarınca belirlenmesine,</w:t>
      </w:r>
    </w:p>
    <w:p w:rsidR="004A1022" w:rsidRPr="00436B7B" w:rsidRDefault="004A1022" w:rsidP="004A1022">
      <w:pPr>
        <w:numPr>
          <w:ilvl w:val="0"/>
          <w:numId w:val="1"/>
        </w:numPr>
        <w:jc w:val="both"/>
        <w:rPr>
          <w:color w:val="000000"/>
          <w:sz w:val="20"/>
          <w:szCs w:val="20"/>
        </w:rPr>
      </w:pPr>
      <w:r w:rsidRPr="00436B7B">
        <w:rPr>
          <w:sz w:val="19"/>
          <w:szCs w:val="19"/>
        </w:rPr>
        <w:lastRenderedPageBreak/>
        <w:t>Öğrenciler bir dersi başka anabilim dallarından seçeceklerdir. Başka anabilim dallarından en çok üç ders seçebilmesine,</w:t>
      </w:r>
    </w:p>
    <w:p w:rsidR="004A1022" w:rsidRPr="00436B7B" w:rsidRDefault="004A1022" w:rsidP="004A1022">
      <w:pPr>
        <w:numPr>
          <w:ilvl w:val="0"/>
          <w:numId w:val="1"/>
        </w:numPr>
        <w:jc w:val="both"/>
        <w:rPr>
          <w:color w:val="000000"/>
          <w:sz w:val="20"/>
          <w:szCs w:val="20"/>
        </w:rPr>
      </w:pPr>
      <w:r w:rsidRPr="00436B7B">
        <w:rPr>
          <w:sz w:val="19"/>
          <w:szCs w:val="19"/>
        </w:rPr>
        <w:t>Sosyal Bilimler Enstitüsü bünyesinde verilmek üzere Nitel, Nicel Veri analizi ve Bilim Felsefesi gibi dersler destek dersleri olarak konulacaktır. Bu dersler seçimlik ders olacak ve şu anda Enstitüde yürütülen Akademik Gelişim Seminerleri formatında verilecektir. Başta araştırma görevlileri olmak üzere lisansüstü öğrencilerin teknik donanımının artırılması</w:t>
      </w:r>
      <w:r>
        <w:rPr>
          <w:sz w:val="19"/>
          <w:szCs w:val="19"/>
        </w:rPr>
        <w:t>na,</w:t>
      </w:r>
    </w:p>
    <w:p w:rsidR="004A1022" w:rsidRPr="00436B7B" w:rsidRDefault="004A1022" w:rsidP="004A1022">
      <w:pPr>
        <w:numPr>
          <w:ilvl w:val="0"/>
          <w:numId w:val="1"/>
        </w:numPr>
        <w:jc w:val="both"/>
        <w:rPr>
          <w:color w:val="000000"/>
          <w:sz w:val="20"/>
          <w:szCs w:val="20"/>
        </w:rPr>
      </w:pPr>
      <w:r w:rsidRPr="00436B7B">
        <w:rPr>
          <w:sz w:val="19"/>
          <w:szCs w:val="19"/>
        </w:rPr>
        <w:t xml:space="preserve"> </w:t>
      </w:r>
      <w:r>
        <w:rPr>
          <w:sz w:val="19"/>
          <w:szCs w:val="19"/>
        </w:rPr>
        <w:t xml:space="preserve">Anabilim Dallarında </w:t>
      </w:r>
      <w:r w:rsidRPr="00436B7B">
        <w:rPr>
          <w:sz w:val="19"/>
          <w:szCs w:val="19"/>
        </w:rPr>
        <w:t>Uzun süredir açılmayan ve açılmayacağı düşünülen derslerin ayıklanması</w:t>
      </w:r>
      <w:r>
        <w:rPr>
          <w:sz w:val="19"/>
          <w:szCs w:val="19"/>
        </w:rPr>
        <w:t>na</w:t>
      </w:r>
      <w:r w:rsidRPr="00436B7B">
        <w:rPr>
          <w:sz w:val="19"/>
          <w:szCs w:val="19"/>
        </w:rPr>
        <w:t>,</w:t>
      </w:r>
    </w:p>
    <w:p w:rsidR="004A1022" w:rsidRDefault="004A1022" w:rsidP="004A1022">
      <w:pPr>
        <w:ind w:left="720"/>
        <w:jc w:val="both"/>
        <w:rPr>
          <w:color w:val="000000"/>
          <w:sz w:val="20"/>
          <w:szCs w:val="20"/>
        </w:rPr>
      </w:pPr>
    </w:p>
    <w:p w:rsidR="004A1022" w:rsidRDefault="004A1022" w:rsidP="004A1022">
      <w:pPr>
        <w:jc w:val="both"/>
        <w:rPr>
          <w:color w:val="000000"/>
          <w:sz w:val="20"/>
          <w:szCs w:val="20"/>
        </w:rPr>
      </w:pPr>
      <w:proofErr w:type="gramStart"/>
      <w:r w:rsidRPr="001438F3">
        <w:rPr>
          <w:color w:val="000000"/>
          <w:sz w:val="20"/>
          <w:szCs w:val="20"/>
        </w:rPr>
        <w:t>oy</w:t>
      </w:r>
      <w:proofErr w:type="gramEnd"/>
      <w:r w:rsidRPr="001438F3">
        <w:rPr>
          <w:color w:val="000000"/>
          <w:sz w:val="20"/>
          <w:szCs w:val="20"/>
        </w:rPr>
        <w:t xml:space="preserve"> birliği ile karar verildi.</w:t>
      </w:r>
      <w:bookmarkStart w:id="0" w:name="_GoBack"/>
      <w:bookmarkEnd w:id="0"/>
    </w:p>
    <w:sectPr w:rsidR="004A10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FC4" w:rsidRDefault="005A4FC4" w:rsidP="00B07F7C">
      <w:r>
        <w:separator/>
      </w:r>
    </w:p>
  </w:endnote>
  <w:endnote w:type="continuationSeparator" w:id="0">
    <w:p w:rsidR="005A4FC4" w:rsidRDefault="005A4FC4" w:rsidP="00B0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FC4" w:rsidRDefault="005A4FC4" w:rsidP="00B07F7C">
      <w:r>
        <w:separator/>
      </w:r>
    </w:p>
  </w:footnote>
  <w:footnote w:type="continuationSeparator" w:id="0">
    <w:p w:rsidR="005A4FC4" w:rsidRDefault="005A4FC4" w:rsidP="00B07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F6FF1"/>
    <w:multiLevelType w:val="hybridMultilevel"/>
    <w:tmpl w:val="9D2AC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EF44ED"/>
    <w:multiLevelType w:val="hybridMultilevel"/>
    <w:tmpl w:val="553E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E1"/>
    <w:rsid w:val="000B59B7"/>
    <w:rsid w:val="001119D3"/>
    <w:rsid w:val="003742FC"/>
    <w:rsid w:val="003806E1"/>
    <w:rsid w:val="003F07E7"/>
    <w:rsid w:val="004A1022"/>
    <w:rsid w:val="005A4FC4"/>
    <w:rsid w:val="00600CD3"/>
    <w:rsid w:val="007E7CBB"/>
    <w:rsid w:val="008E143E"/>
    <w:rsid w:val="009676B9"/>
    <w:rsid w:val="00980BE3"/>
    <w:rsid w:val="009F1FB6"/>
    <w:rsid w:val="00B07F7C"/>
    <w:rsid w:val="00B470ED"/>
    <w:rsid w:val="00B47700"/>
    <w:rsid w:val="00BF7159"/>
    <w:rsid w:val="00D76C7F"/>
    <w:rsid w:val="00D93DB5"/>
    <w:rsid w:val="00F0044C"/>
    <w:rsid w:val="00F0751E"/>
    <w:rsid w:val="00F076F3"/>
    <w:rsid w:val="00F45961"/>
    <w:rsid w:val="00F97F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D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1"/>
    <w:unhideWhenUsed/>
    <w:rsid w:val="001119D3"/>
    <w:pPr>
      <w:jc w:val="both"/>
    </w:pPr>
    <w:rPr>
      <w:rFonts w:ascii="Calibri" w:eastAsia="Calibri" w:hAnsi="Calibri"/>
      <w:sz w:val="20"/>
    </w:rPr>
  </w:style>
  <w:style w:type="character" w:customStyle="1" w:styleId="GvdeMetniChar">
    <w:name w:val="Gövde Metni Char"/>
    <w:basedOn w:val="VarsaylanParagrafYazTipi"/>
    <w:uiPriority w:val="99"/>
    <w:semiHidden/>
    <w:rsid w:val="001119D3"/>
    <w:rPr>
      <w:rFonts w:ascii="Times New Roman" w:eastAsia="Times New Roman" w:hAnsi="Times New Roman" w:cs="Times New Roman"/>
      <w:sz w:val="24"/>
      <w:szCs w:val="24"/>
      <w:lang w:eastAsia="tr-TR"/>
    </w:rPr>
  </w:style>
  <w:style w:type="character" w:customStyle="1" w:styleId="GvdeMetniChar1">
    <w:name w:val="Gövde Metni Char1"/>
    <w:basedOn w:val="VarsaylanParagrafYazTipi"/>
    <w:link w:val="GvdeMetni"/>
    <w:locked/>
    <w:rsid w:val="001119D3"/>
    <w:rPr>
      <w:rFonts w:ascii="Calibri" w:eastAsia="Calibri" w:hAnsi="Calibri" w:cs="Times New Roman"/>
      <w:sz w:val="20"/>
      <w:szCs w:val="24"/>
      <w:lang w:eastAsia="tr-TR"/>
    </w:rPr>
  </w:style>
  <w:style w:type="paragraph" w:styleId="stbilgi">
    <w:name w:val="header"/>
    <w:basedOn w:val="Normal"/>
    <w:link w:val="stbilgiChar"/>
    <w:uiPriority w:val="99"/>
    <w:unhideWhenUsed/>
    <w:rsid w:val="00B07F7C"/>
    <w:pPr>
      <w:tabs>
        <w:tab w:val="center" w:pos="4536"/>
        <w:tab w:val="right" w:pos="9072"/>
      </w:tabs>
    </w:pPr>
  </w:style>
  <w:style w:type="character" w:customStyle="1" w:styleId="stbilgiChar">
    <w:name w:val="Üstbilgi Char"/>
    <w:basedOn w:val="VarsaylanParagrafYazTipi"/>
    <w:link w:val="stbilgi"/>
    <w:uiPriority w:val="99"/>
    <w:rsid w:val="00B07F7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07F7C"/>
    <w:pPr>
      <w:tabs>
        <w:tab w:val="center" w:pos="4536"/>
        <w:tab w:val="right" w:pos="9072"/>
      </w:tabs>
    </w:pPr>
  </w:style>
  <w:style w:type="character" w:customStyle="1" w:styleId="AltbilgiChar">
    <w:name w:val="Altbilgi Char"/>
    <w:basedOn w:val="VarsaylanParagrafYazTipi"/>
    <w:link w:val="Altbilgi"/>
    <w:uiPriority w:val="99"/>
    <w:rsid w:val="00B07F7C"/>
    <w:rPr>
      <w:rFonts w:ascii="Times New Roman" w:eastAsia="Times New Roman" w:hAnsi="Times New Roman" w:cs="Times New Roman"/>
      <w:sz w:val="24"/>
      <w:szCs w:val="24"/>
      <w:lang w:eastAsia="tr-TR"/>
    </w:rPr>
  </w:style>
  <w:style w:type="paragraph" w:styleId="KonuBal">
    <w:name w:val="Title"/>
    <w:basedOn w:val="Normal"/>
    <w:link w:val="KonuBalChar"/>
    <w:uiPriority w:val="99"/>
    <w:qFormat/>
    <w:rsid w:val="00F0044C"/>
    <w:pPr>
      <w:jc w:val="center"/>
    </w:pPr>
    <w:rPr>
      <w:b/>
      <w:sz w:val="22"/>
      <w:szCs w:val="20"/>
      <w:lang w:val="en-GB"/>
    </w:rPr>
  </w:style>
  <w:style w:type="character" w:customStyle="1" w:styleId="KonuBalChar">
    <w:name w:val="Konu Başlığı Char"/>
    <w:basedOn w:val="VarsaylanParagrafYazTipi"/>
    <w:link w:val="KonuBal"/>
    <w:uiPriority w:val="10"/>
    <w:rsid w:val="00F0044C"/>
    <w:rPr>
      <w:rFonts w:ascii="Times New Roman" w:eastAsia="Times New Roman" w:hAnsi="Times New Roman" w:cs="Times New Roman"/>
      <w:b/>
      <w:szCs w:val="20"/>
      <w:lang w:val="en-GB" w:eastAsia="tr-TR"/>
    </w:rPr>
  </w:style>
  <w:style w:type="paragraph" w:styleId="ListeParagraf">
    <w:name w:val="List Paragraph"/>
    <w:basedOn w:val="Normal"/>
    <w:uiPriority w:val="34"/>
    <w:qFormat/>
    <w:rsid w:val="00F076F3"/>
    <w:pPr>
      <w:ind w:left="720"/>
      <w:contextualSpacing/>
    </w:pPr>
    <w:rPr>
      <w:rFonts w:asciiTheme="minorHAnsi" w:eastAsiaTheme="minorEastAsia"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D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1"/>
    <w:unhideWhenUsed/>
    <w:rsid w:val="001119D3"/>
    <w:pPr>
      <w:jc w:val="both"/>
    </w:pPr>
    <w:rPr>
      <w:rFonts w:ascii="Calibri" w:eastAsia="Calibri" w:hAnsi="Calibri"/>
      <w:sz w:val="20"/>
    </w:rPr>
  </w:style>
  <w:style w:type="character" w:customStyle="1" w:styleId="GvdeMetniChar">
    <w:name w:val="Gövde Metni Char"/>
    <w:basedOn w:val="VarsaylanParagrafYazTipi"/>
    <w:uiPriority w:val="99"/>
    <w:semiHidden/>
    <w:rsid w:val="001119D3"/>
    <w:rPr>
      <w:rFonts w:ascii="Times New Roman" w:eastAsia="Times New Roman" w:hAnsi="Times New Roman" w:cs="Times New Roman"/>
      <w:sz w:val="24"/>
      <w:szCs w:val="24"/>
      <w:lang w:eastAsia="tr-TR"/>
    </w:rPr>
  </w:style>
  <w:style w:type="character" w:customStyle="1" w:styleId="GvdeMetniChar1">
    <w:name w:val="Gövde Metni Char1"/>
    <w:basedOn w:val="VarsaylanParagrafYazTipi"/>
    <w:link w:val="GvdeMetni"/>
    <w:locked/>
    <w:rsid w:val="001119D3"/>
    <w:rPr>
      <w:rFonts w:ascii="Calibri" w:eastAsia="Calibri" w:hAnsi="Calibri" w:cs="Times New Roman"/>
      <w:sz w:val="20"/>
      <w:szCs w:val="24"/>
      <w:lang w:eastAsia="tr-TR"/>
    </w:rPr>
  </w:style>
  <w:style w:type="paragraph" w:styleId="stbilgi">
    <w:name w:val="header"/>
    <w:basedOn w:val="Normal"/>
    <w:link w:val="stbilgiChar"/>
    <w:uiPriority w:val="99"/>
    <w:unhideWhenUsed/>
    <w:rsid w:val="00B07F7C"/>
    <w:pPr>
      <w:tabs>
        <w:tab w:val="center" w:pos="4536"/>
        <w:tab w:val="right" w:pos="9072"/>
      </w:tabs>
    </w:pPr>
  </w:style>
  <w:style w:type="character" w:customStyle="1" w:styleId="stbilgiChar">
    <w:name w:val="Üstbilgi Char"/>
    <w:basedOn w:val="VarsaylanParagrafYazTipi"/>
    <w:link w:val="stbilgi"/>
    <w:uiPriority w:val="99"/>
    <w:rsid w:val="00B07F7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07F7C"/>
    <w:pPr>
      <w:tabs>
        <w:tab w:val="center" w:pos="4536"/>
        <w:tab w:val="right" w:pos="9072"/>
      </w:tabs>
    </w:pPr>
  </w:style>
  <w:style w:type="character" w:customStyle="1" w:styleId="AltbilgiChar">
    <w:name w:val="Altbilgi Char"/>
    <w:basedOn w:val="VarsaylanParagrafYazTipi"/>
    <w:link w:val="Altbilgi"/>
    <w:uiPriority w:val="99"/>
    <w:rsid w:val="00B07F7C"/>
    <w:rPr>
      <w:rFonts w:ascii="Times New Roman" w:eastAsia="Times New Roman" w:hAnsi="Times New Roman" w:cs="Times New Roman"/>
      <w:sz w:val="24"/>
      <w:szCs w:val="24"/>
      <w:lang w:eastAsia="tr-TR"/>
    </w:rPr>
  </w:style>
  <w:style w:type="paragraph" w:styleId="KonuBal">
    <w:name w:val="Title"/>
    <w:basedOn w:val="Normal"/>
    <w:link w:val="KonuBalChar"/>
    <w:uiPriority w:val="99"/>
    <w:qFormat/>
    <w:rsid w:val="00F0044C"/>
    <w:pPr>
      <w:jc w:val="center"/>
    </w:pPr>
    <w:rPr>
      <w:b/>
      <w:sz w:val="22"/>
      <w:szCs w:val="20"/>
      <w:lang w:val="en-GB"/>
    </w:rPr>
  </w:style>
  <w:style w:type="character" w:customStyle="1" w:styleId="KonuBalChar">
    <w:name w:val="Konu Başlığı Char"/>
    <w:basedOn w:val="VarsaylanParagrafYazTipi"/>
    <w:link w:val="KonuBal"/>
    <w:uiPriority w:val="10"/>
    <w:rsid w:val="00F0044C"/>
    <w:rPr>
      <w:rFonts w:ascii="Times New Roman" w:eastAsia="Times New Roman" w:hAnsi="Times New Roman" w:cs="Times New Roman"/>
      <w:b/>
      <w:szCs w:val="20"/>
      <w:lang w:val="en-GB" w:eastAsia="tr-TR"/>
    </w:rPr>
  </w:style>
  <w:style w:type="paragraph" w:styleId="ListeParagraf">
    <w:name w:val="List Paragraph"/>
    <w:basedOn w:val="Normal"/>
    <w:uiPriority w:val="34"/>
    <w:qFormat/>
    <w:rsid w:val="00F076F3"/>
    <w:pPr>
      <w:ind w:left="720"/>
      <w:contextualSpacing/>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enstitü</dc:creator>
  <cp:lastModifiedBy>Casper</cp:lastModifiedBy>
  <cp:revision>2</cp:revision>
  <dcterms:created xsi:type="dcterms:W3CDTF">2015-10-20T06:41:00Z</dcterms:created>
  <dcterms:modified xsi:type="dcterms:W3CDTF">2015-10-20T06:41:00Z</dcterms:modified>
</cp:coreProperties>
</file>